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52A" w:rsidRPr="00B375E4" w:rsidRDefault="0061152A">
      <w:pPr>
        <w:pStyle w:val="Footer"/>
        <w:tabs>
          <w:tab w:val="clear" w:pos="4320"/>
          <w:tab w:val="clear" w:pos="8640"/>
        </w:tabs>
        <w:rPr>
          <w:rFonts w:ascii="Book Antiqua" w:hAnsi="Book Antiqua"/>
          <w:sz w:val="22"/>
          <w:szCs w:val="20"/>
        </w:rPr>
      </w:pPr>
    </w:p>
    <w:p w:rsidR="0061152A" w:rsidRPr="00B375E4" w:rsidRDefault="0061152A">
      <w:pPr>
        <w:pStyle w:val="Footer"/>
        <w:tabs>
          <w:tab w:val="clear" w:pos="4320"/>
          <w:tab w:val="clear" w:pos="8640"/>
        </w:tabs>
        <w:rPr>
          <w:rFonts w:ascii="Book Antiqua" w:hAnsi="Book Antiqua"/>
          <w:sz w:val="22"/>
          <w:szCs w:val="20"/>
        </w:rPr>
      </w:pPr>
    </w:p>
    <w:tbl>
      <w:tblPr>
        <w:tblW w:w="11700" w:type="dxa"/>
        <w:jc w:val="center"/>
        <w:tblLook w:val="0000"/>
      </w:tblPr>
      <w:tblGrid>
        <w:gridCol w:w="3138"/>
        <w:gridCol w:w="4560"/>
        <w:gridCol w:w="4002"/>
      </w:tblGrid>
      <w:tr w:rsidR="0061152A" w:rsidRPr="00275657">
        <w:trPr>
          <w:cantSplit/>
          <w:trHeight w:val="1179"/>
          <w:jc w:val="center"/>
        </w:trPr>
        <w:tc>
          <w:tcPr>
            <w:tcW w:w="3138" w:type="dxa"/>
          </w:tcPr>
          <w:p w:rsidR="0061152A" w:rsidRPr="00275657" w:rsidRDefault="0061152A" w:rsidP="0061152A">
            <w:pPr>
              <w:rPr>
                <w:rFonts w:ascii="Book Antiqua" w:hAnsi="Book Antiqua" w:cs="Arial"/>
                <w:b/>
                <w:bCs/>
                <w:sz w:val="22"/>
              </w:rPr>
            </w:pPr>
          </w:p>
        </w:tc>
        <w:tc>
          <w:tcPr>
            <w:tcW w:w="4560" w:type="dxa"/>
          </w:tcPr>
          <w:p w:rsidR="0061152A" w:rsidRPr="00275657" w:rsidRDefault="0061152A" w:rsidP="0061152A">
            <w:pPr>
              <w:pStyle w:val="Heading3"/>
              <w:rPr>
                <w:rFonts w:ascii="Book Antiqua" w:hAnsi="Book Antiqua"/>
                <w:b/>
                <w:sz w:val="22"/>
              </w:rPr>
            </w:pPr>
            <w:r w:rsidRPr="00275657">
              <w:rPr>
                <w:rFonts w:ascii="Book Antiqua" w:hAnsi="Book Antiqua"/>
                <w:b/>
                <w:sz w:val="22"/>
              </w:rPr>
              <w:t>Ocean Front Walk Committee Meeting</w:t>
            </w:r>
          </w:p>
          <w:p w:rsidR="0061152A" w:rsidRPr="00275657" w:rsidRDefault="000300FE" w:rsidP="0061152A">
            <w:pPr>
              <w:jc w:val="center"/>
              <w:rPr>
                <w:rFonts w:ascii="Book Antiqua" w:hAnsi="Book Antiqua"/>
                <w:sz w:val="22"/>
              </w:rPr>
            </w:pPr>
            <w:r>
              <w:rPr>
                <w:rFonts w:ascii="Book Antiqua" w:hAnsi="Book Antiqua"/>
                <w:sz w:val="22"/>
              </w:rPr>
              <w:t>April 7</w:t>
            </w:r>
            <w:r w:rsidR="0061152A" w:rsidRPr="00275657">
              <w:rPr>
                <w:rFonts w:ascii="Book Antiqua" w:hAnsi="Book Antiqua"/>
                <w:sz w:val="22"/>
              </w:rPr>
              <w:t>,</w:t>
            </w:r>
            <w:r w:rsidR="00951CA4">
              <w:rPr>
                <w:rFonts w:ascii="Book Antiqua" w:hAnsi="Book Antiqua"/>
                <w:sz w:val="22"/>
              </w:rPr>
              <w:t xml:space="preserve"> 2014</w:t>
            </w:r>
            <w:r w:rsidR="0061152A" w:rsidRPr="00275657">
              <w:rPr>
                <w:rFonts w:ascii="Book Antiqua" w:hAnsi="Book Antiqua"/>
                <w:sz w:val="22"/>
              </w:rPr>
              <w:t xml:space="preserve"> Monday, 7-9p.m.</w:t>
            </w:r>
            <w:r w:rsidR="00E30D0C" w:rsidRPr="00275657">
              <w:rPr>
                <w:rFonts w:ascii="Book Antiqua" w:hAnsi="Book Antiqua"/>
                <w:sz w:val="22"/>
              </w:rPr>
              <w:t>,</w:t>
            </w:r>
          </w:p>
          <w:p w:rsidR="00E30D0C" w:rsidRPr="00275657" w:rsidRDefault="00C6083C" w:rsidP="0061152A">
            <w:pPr>
              <w:jc w:val="center"/>
              <w:rPr>
                <w:rFonts w:ascii="Book Antiqua" w:hAnsi="Book Antiqua" w:cs="Arial"/>
                <w:sz w:val="22"/>
                <w:szCs w:val="26"/>
              </w:rPr>
            </w:pPr>
            <w:r w:rsidRPr="00275657">
              <w:rPr>
                <w:rFonts w:ascii="Book Antiqua" w:hAnsi="Book Antiqua"/>
                <w:sz w:val="22"/>
              </w:rPr>
              <w:t xml:space="preserve">The </w:t>
            </w:r>
            <w:r w:rsidR="00E30D0C" w:rsidRPr="00275657">
              <w:rPr>
                <w:rFonts w:ascii="Book Antiqua" w:hAnsi="Book Antiqua"/>
                <w:sz w:val="22"/>
              </w:rPr>
              <w:t xml:space="preserve">Canal </w:t>
            </w:r>
            <w:r w:rsidR="000B64D0" w:rsidRPr="00275657">
              <w:rPr>
                <w:rFonts w:ascii="Book Antiqua" w:hAnsi="Book Antiqua"/>
                <w:sz w:val="22"/>
              </w:rPr>
              <w:t>Club, 2025</w:t>
            </w:r>
            <w:r w:rsidR="00E30D0C" w:rsidRPr="00275657">
              <w:rPr>
                <w:rFonts w:ascii="Book Antiqua" w:hAnsi="Book Antiqua" w:cs="Arial"/>
                <w:sz w:val="22"/>
                <w:szCs w:val="26"/>
              </w:rPr>
              <w:t xml:space="preserve"> Pacific Ave,</w:t>
            </w:r>
          </w:p>
          <w:p w:rsidR="00C6083C" w:rsidRPr="00275657" w:rsidRDefault="00C6083C" w:rsidP="0061152A">
            <w:pPr>
              <w:jc w:val="center"/>
              <w:rPr>
                <w:rFonts w:ascii="Book Antiqua" w:hAnsi="Book Antiqua"/>
                <w:sz w:val="22"/>
              </w:rPr>
            </w:pPr>
            <w:r w:rsidRPr="00275657">
              <w:rPr>
                <w:rFonts w:ascii="Book Antiqua" w:hAnsi="Book Antiqua"/>
                <w:sz w:val="22"/>
              </w:rPr>
              <w:t>Venice, CA 90291</w:t>
            </w:r>
          </w:p>
          <w:p w:rsidR="0061152A" w:rsidRPr="00275657" w:rsidRDefault="00B3696D" w:rsidP="0061152A">
            <w:pPr>
              <w:jc w:val="center"/>
              <w:rPr>
                <w:rFonts w:ascii="Book Antiqua" w:hAnsi="Book Antiqua"/>
                <w:sz w:val="22"/>
              </w:rPr>
            </w:pPr>
            <w:r w:rsidRPr="00275657">
              <w:rPr>
                <w:rFonts w:ascii="Book Antiqua" w:hAnsi="Book Antiqua"/>
                <w:b/>
                <w:sz w:val="22"/>
                <w:szCs w:val="28"/>
              </w:rPr>
              <w:t>AGENDA</w:t>
            </w:r>
          </w:p>
        </w:tc>
        <w:tc>
          <w:tcPr>
            <w:tcW w:w="4002" w:type="dxa"/>
          </w:tcPr>
          <w:p w:rsidR="0061152A" w:rsidRPr="00275657" w:rsidRDefault="0061152A" w:rsidP="0061152A">
            <w:pPr>
              <w:rPr>
                <w:rFonts w:ascii="Book Antiqua" w:hAnsi="Book Antiqua" w:cs="Arial"/>
                <w:sz w:val="22"/>
              </w:rPr>
            </w:pPr>
          </w:p>
        </w:tc>
      </w:tr>
    </w:tbl>
    <w:p w:rsidR="0061152A" w:rsidRPr="00275657" w:rsidRDefault="0061152A" w:rsidP="0061152A">
      <w:pPr>
        <w:widowControl w:val="0"/>
        <w:autoSpaceDE w:val="0"/>
        <w:autoSpaceDN w:val="0"/>
        <w:adjustRightInd w:val="0"/>
        <w:rPr>
          <w:rFonts w:ascii="Book Antiqua" w:hAnsi="Book Antiqua" w:cs="Arial"/>
          <w:b/>
          <w:bCs/>
          <w:color w:val="36103D"/>
          <w:sz w:val="22"/>
          <w:szCs w:val="36"/>
        </w:rPr>
      </w:pPr>
      <w:r w:rsidRPr="00275657">
        <w:rPr>
          <w:rFonts w:ascii="Book Antiqua" w:hAnsi="Book Antiqua" w:cs="Arial"/>
          <w:b/>
          <w:bCs/>
          <w:color w:val="36103D"/>
          <w:sz w:val="22"/>
          <w:szCs w:val="36"/>
        </w:rPr>
        <w:t>Call to order</w:t>
      </w:r>
    </w:p>
    <w:p w:rsidR="0061152A" w:rsidRPr="00275657" w:rsidRDefault="0061152A" w:rsidP="0061152A">
      <w:pPr>
        <w:widowControl w:val="0"/>
        <w:autoSpaceDE w:val="0"/>
        <w:autoSpaceDN w:val="0"/>
        <w:adjustRightInd w:val="0"/>
        <w:rPr>
          <w:rFonts w:ascii="Book Antiqua" w:hAnsi="Book Antiqua" w:cs="Arial"/>
          <w:color w:val="36103D"/>
          <w:sz w:val="22"/>
          <w:szCs w:val="26"/>
        </w:rPr>
      </w:pPr>
    </w:p>
    <w:tbl>
      <w:tblPr>
        <w:tblW w:w="10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818"/>
        <w:gridCol w:w="508"/>
        <w:gridCol w:w="923"/>
        <w:gridCol w:w="980"/>
        <w:gridCol w:w="879"/>
        <w:gridCol w:w="2268"/>
        <w:gridCol w:w="879"/>
        <w:gridCol w:w="923"/>
        <w:gridCol w:w="980"/>
      </w:tblGrid>
      <w:tr w:rsidR="0061152A" w:rsidRPr="00275657">
        <w:trPr>
          <w:trHeight w:val="318"/>
        </w:trPr>
        <w:tc>
          <w:tcPr>
            <w:tcW w:w="1818" w:type="dxa"/>
          </w:tcPr>
          <w:p w:rsidR="0061152A" w:rsidRPr="00275657" w:rsidRDefault="0061152A">
            <w:pPr>
              <w:rPr>
                <w:rFonts w:ascii="Book Antiqua" w:hAnsi="Book Antiqua" w:cs="Arial"/>
                <w:b/>
                <w:bCs/>
                <w:color w:val="36103D"/>
                <w:sz w:val="22"/>
                <w:szCs w:val="36"/>
              </w:rPr>
            </w:pPr>
            <w:r w:rsidRPr="00275657">
              <w:rPr>
                <w:rFonts w:ascii="Book Antiqua" w:hAnsi="Book Antiqua" w:cs="Arial"/>
                <w:b/>
                <w:bCs/>
                <w:color w:val="36103D"/>
                <w:sz w:val="22"/>
                <w:szCs w:val="36"/>
              </w:rPr>
              <w:t>Roll Call</w:t>
            </w:r>
          </w:p>
        </w:tc>
        <w:tc>
          <w:tcPr>
            <w:tcW w:w="508" w:type="dxa"/>
          </w:tcPr>
          <w:p w:rsidR="0061152A" w:rsidRPr="00275657" w:rsidRDefault="0061152A">
            <w:pPr>
              <w:rPr>
                <w:rFonts w:ascii="Book Antiqua" w:hAnsi="Book Antiqua" w:cs="Arial"/>
                <w:b/>
                <w:bCs/>
                <w:color w:val="36103D"/>
                <w:sz w:val="22"/>
                <w:szCs w:val="36"/>
              </w:rPr>
            </w:pPr>
          </w:p>
        </w:tc>
        <w:tc>
          <w:tcPr>
            <w:tcW w:w="923" w:type="dxa"/>
          </w:tcPr>
          <w:p w:rsidR="0061152A" w:rsidRPr="00275657" w:rsidRDefault="0061152A">
            <w:pPr>
              <w:rPr>
                <w:rFonts w:ascii="Book Antiqua" w:hAnsi="Book Antiqua" w:cs="Arial"/>
                <w:b/>
                <w:bCs/>
                <w:color w:val="36103D"/>
                <w:sz w:val="22"/>
                <w:szCs w:val="36"/>
              </w:rPr>
            </w:pPr>
            <w:r w:rsidRPr="00275657">
              <w:rPr>
                <w:rFonts w:ascii="Book Antiqua" w:hAnsi="Book Antiqua" w:cs="Arial"/>
                <w:b/>
                <w:bCs/>
                <w:color w:val="36103D"/>
                <w:sz w:val="22"/>
                <w:szCs w:val="36"/>
              </w:rPr>
              <w:t xml:space="preserve">P  </w:t>
            </w:r>
          </w:p>
        </w:tc>
        <w:tc>
          <w:tcPr>
            <w:tcW w:w="980" w:type="dxa"/>
          </w:tcPr>
          <w:p w:rsidR="0061152A" w:rsidRPr="00275657" w:rsidRDefault="0061152A">
            <w:pPr>
              <w:rPr>
                <w:rFonts w:ascii="Book Antiqua" w:hAnsi="Book Antiqua" w:cs="Arial"/>
                <w:b/>
                <w:bCs/>
                <w:color w:val="36103D"/>
                <w:sz w:val="22"/>
                <w:szCs w:val="36"/>
              </w:rPr>
            </w:pPr>
            <w:r w:rsidRPr="00275657">
              <w:rPr>
                <w:rFonts w:ascii="Book Antiqua" w:hAnsi="Book Antiqua" w:cs="Arial"/>
                <w:b/>
                <w:bCs/>
                <w:color w:val="36103D"/>
                <w:sz w:val="22"/>
                <w:szCs w:val="36"/>
              </w:rPr>
              <w:t>NP</w:t>
            </w:r>
          </w:p>
        </w:tc>
        <w:tc>
          <w:tcPr>
            <w:tcW w:w="879" w:type="dxa"/>
          </w:tcPr>
          <w:p w:rsidR="0061152A" w:rsidRPr="00275657" w:rsidRDefault="0061152A">
            <w:pPr>
              <w:rPr>
                <w:rFonts w:ascii="Book Antiqua" w:hAnsi="Book Antiqua" w:cs="Arial"/>
                <w:b/>
                <w:bCs/>
                <w:color w:val="36103D"/>
                <w:sz w:val="22"/>
                <w:szCs w:val="36"/>
              </w:rPr>
            </w:pPr>
          </w:p>
        </w:tc>
        <w:tc>
          <w:tcPr>
            <w:tcW w:w="2268" w:type="dxa"/>
          </w:tcPr>
          <w:p w:rsidR="0061152A" w:rsidRPr="00275657" w:rsidRDefault="0061152A">
            <w:pPr>
              <w:rPr>
                <w:rFonts w:ascii="Book Antiqua" w:hAnsi="Book Antiqua" w:cs="Arial"/>
                <w:b/>
                <w:bCs/>
                <w:color w:val="36103D"/>
                <w:sz w:val="22"/>
                <w:szCs w:val="36"/>
              </w:rPr>
            </w:pPr>
          </w:p>
        </w:tc>
        <w:tc>
          <w:tcPr>
            <w:tcW w:w="879" w:type="dxa"/>
          </w:tcPr>
          <w:p w:rsidR="0061152A" w:rsidRPr="00275657" w:rsidRDefault="0061152A">
            <w:pPr>
              <w:rPr>
                <w:rFonts w:ascii="Book Antiqua" w:hAnsi="Book Antiqua" w:cs="Arial"/>
                <w:b/>
                <w:bCs/>
                <w:color w:val="36103D"/>
                <w:sz w:val="22"/>
                <w:szCs w:val="36"/>
              </w:rPr>
            </w:pPr>
          </w:p>
        </w:tc>
        <w:tc>
          <w:tcPr>
            <w:tcW w:w="923" w:type="dxa"/>
          </w:tcPr>
          <w:p w:rsidR="0061152A" w:rsidRPr="00275657" w:rsidRDefault="0061152A">
            <w:pPr>
              <w:rPr>
                <w:rFonts w:ascii="Book Antiqua" w:hAnsi="Book Antiqua" w:cs="Arial"/>
                <w:b/>
                <w:bCs/>
                <w:color w:val="36103D"/>
                <w:sz w:val="22"/>
                <w:szCs w:val="36"/>
              </w:rPr>
            </w:pPr>
            <w:r w:rsidRPr="00275657">
              <w:rPr>
                <w:rFonts w:ascii="Book Antiqua" w:hAnsi="Book Antiqua" w:cs="Arial"/>
                <w:b/>
                <w:bCs/>
                <w:color w:val="36103D"/>
                <w:sz w:val="22"/>
                <w:szCs w:val="36"/>
              </w:rPr>
              <w:t>P</w:t>
            </w:r>
          </w:p>
        </w:tc>
        <w:tc>
          <w:tcPr>
            <w:tcW w:w="980" w:type="dxa"/>
          </w:tcPr>
          <w:p w:rsidR="0061152A" w:rsidRPr="00275657" w:rsidRDefault="0061152A">
            <w:pPr>
              <w:rPr>
                <w:rFonts w:ascii="Book Antiqua" w:hAnsi="Book Antiqua" w:cs="Arial"/>
                <w:b/>
                <w:bCs/>
                <w:color w:val="36103D"/>
                <w:sz w:val="22"/>
                <w:szCs w:val="36"/>
              </w:rPr>
            </w:pPr>
            <w:r w:rsidRPr="00275657">
              <w:rPr>
                <w:rFonts w:ascii="Book Antiqua" w:hAnsi="Book Antiqua" w:cs="Arial"/>
                <w:b/>
                <w:bCs/>
                <w:color w:val="36103D"/>
                <w:sz w:val="22"/>
                <w:szCs w:val="36"/>
              </w:rPr>
              <w:t>NP</w:t>
            </w:r>
          </w:p>
        </w:tc>
      </w:tr>
      <w:tr w:rsidR="0061152A" w:rsidRPr="00275657">
        <w:trPr>
          <w:trHeight w:val="501"/>
        </w:trPr>
        <w:tc>
          <w:tcPr>
            <w:tcW w:w="1818" w:type="dxa"/>
          </w:tcPr>
          <w:p w:rsidR="0061152A" w:rsidRPr="00275657" w:rsidRDefault="001D1742">
            <w:pPr>
              <w:rPr>
                <w:rFonts w:ascii="Book Antiqua" w:hAnsi="Book Antiqua" w:cs="Lucida Grande"/>
                <w:sz w:val="22"/>
              </w:rPr>
            </w:pPr>
            <w:hyperlink r:id="rId7" w:history="1">
              <w:r w:rsidR="0061152A" w:rsidRPr="00275657">
                <w:rPr>
                  <w:rFonts w:ascii="Book Antiqua" w:hAnsi="Book Antiqua" w:cs="Lucida Grande"/>
                  <w:bCs/>
                  <w:sz w:val="22"/>
                </w:rPr>
                <w:t>Thomas Elliott</w:t>
              </w:r>
            </w:hyperlink>
            <w:r w:rsidR="0061152A" w:rsidRPr="00275657">
              <w:rPr>
                <w:rFonts w:ascii="Book Antiqua" w:hAnsi="Book Antiqua" w:cs="Lucida Grande"/>
                <w:bCs/>
                <w:sz w:val="22"/>
              </w:rPr>
              <w:t>, Chair</w:t>
            </w:r>
          </w:p>
        </w:tc>
        <w:tc>
          <w:tcPr>
            <w:tcW w:w="508" w:type="dxa"/>
          </w:tcPr>
          <w:p w:rsidR="0061152A" w:rsidRPr="00275657" w:rsidRDefault="0061152A">
            <w:pPr>
              <w:rPr>
                <w:rFonts w:ascii="Book Antiqua" w:hAnsi="Book Antiqua" w:cs="Lucida Grande"/>
                <w:sz w:val="22"/>
              </w:rPr>
            </w:pPr>
          </w:p>
        </w:tc>
        <w:tc>
          <w:tcPr>
            <w:tcW w:w="923" w:type="dxa"/>
          </w:tcPr>
          <w:p w:rsidR="0061152A" w:rsidRPr="00275657" w:rsidRDefault="0061152A">
            <w:pPr>
              <w:rPr>
                <w:rFonts w:ascii="Book Antiqua" w:hAnsi="Book Antiqua" w:cs="Lucida Grande"/>
                <w:sz w:val="22"/>
              </w:rPr>
            </w:pPr>
          </w:p>
        </w:tc>
        <w:tc>
          <w:tcPr>
            <w:tcW w:w="980" w:type="dxa"/>
          </w:tcPr>
          <w:p w:rsidR="0061152A" w:rsidRPr="00275657" w:rsidRDefault="0061152A">
            <w:pPr>
              <w:rPr>
                <w:rFonts w:ascii="Book Antiqua" w:hAnsi="Book Antiqua" w:cs="Lucida Grande"/>
                <w:sz w:val="22"/>
              </w:rPr>
            </w:pPr>
          </w:p>
        </w:tc>
        <w:tc>
          <w:tcPr>
            <w:tcW w:w="879" w:type="dxa"/>
          </w:tcPr>
          <w:p w:rsidR="0061152A" w:rsidRPr="00275657" w:rsidRDefault="0061152A">
            <w:pPr>
              <w:rPr>
                <w:rFonts w:ascii="Book Antiqua" w:hAnsi="Book Antiqua" w:cs="Lucida Grande"/>
                <w:sz w:val="22"/>
              </w:rPr>
            </w:pPr>
          </w:p>
        </w:tc>
        <w:tc>
          <w:tcPr>
            <w:tcW w:w="2268" w:type="dxa"/>
          </w:tcPr>
          <w:p w:rsidR="0061152A" w:rsidRPr="00275657" w:rsidRDefault="0061152A">
            <w:pPr>
              <w:rPr>
                <w:rFonts w:ascii="Book Antiqua" w:hAnsi="Book Antiqua" w:cs="Lucida Grande"/>
                <w:sz w:val="22"/>
              </w:rPr>
            </w:pPr>
            <w:r w:rsidRPr="00275657">
              <w:rPr>
                <w:rFonts w:ascii="Book Antiqua" w:hAnsi="Book Antiqua" w:cs="Lucida Grande"/>
                <w:bCs/>
                <w:sz w:val="22"/>
              </w:rPr>
              <w:t>Gail Rogers</w:t>
            </w:r>
          </w:p>
        </w:tc>
        <w:tc>
          <w:tcPr>
            <w:tcW w:w="879" w:type="dxa"/>
          </w:tcPr>
          <w:p w:rsidR="0061152A" w:rsidRPr="00275657" w:rsidRDefault="0061152A">
            <w:pPr>
              <w:rPr>
                <w:rFonts w:ascii="Book Antiqua" w:hAnsi="Book Antiqua" w:cs="Lucida Grande"/>
                <w:sz w:val="22"/>
              </w:rPr>
            </w:pPr>
          </w:p>
        </w:tc>
        <w:tc>
          <w:tcPr>
            <w:tcW w:w="923" w:type="dxa"/>
          </w:tcPr>
          <w:p w:rsidR="0061152A" w:rsidRPr="00275657" w:rsidRDefault="0061152A">
            <w:pPr>
              <w:rPr>
                <w:rFonts w:ascii="Book Antiqua" w:hAnsi="Book Antiqua" w:cs="Lucida Grande"/>
                <w:sz w:val="22"/>
              </w:rPr>
            </w:pPr>
          </w:p>
        </w:tc>
        <w:tc>
          <w:tcPr>
            <w:tcW w:w="980" w:type="dxa"/>
          </w:tcPr>
          <w:p w:rsidR="0061152A" w:rsidRPr="00275657" w:rsidRDefault="0061152A">
            <w:pPr>
              <w:rPr>
                <w:rFonts w:ascii="Book Antiqua" w:hAnsi="Book Antiqua" w:cs="Lucida Grande"/>
                <w:sz w:val="22"/>
              </w:rPr>
            </w:pPr>
          </w:p>
        </w:tc>
      </w:tr>
      <w:tr w:rsidR="0061152A" w:rsidRPr="00275657">
        <w:trPr>
          <w:trHeight w:val="329"/>
        </w:trPr>
        <w:tc>
          <w:tcPr>
            <w:tcW w:w="1818" w:type="dxa"/>
          </w:tcPr>
          <w:p w:rsidR="0061152A" w:rsidRPr="00275657" w:rsidRDefault="0061152A">
            <w:pPr>
              <w:rPr>
                <w:rFonts w:ascii="Book Antiqua" w:hAnsi="Book Antiqua" w:cs="Lucida Grande"/>
                <w:sz w:val="22"/>
              </w:rPr>
            </w:pPr>
            <w:r w:rsidRPr="00275657">
              <w:rPr>
                <w:rFonts w:ascii="Book Antiqua" w:hAnsi="Book Antiqua" w:cs="Lucida Grande"/>
                <w:bCs/>
                <w:sz w:val="22"/>
              </w:rPr>
              <w:t>Ron Kramer</w:t>
            </w:r>
          </w:p>
        </w:tc>
        <w:tc>
          <w:tcPr>
            <w:tcW w:w="508" w:type="dxa"/>
          </w:tcPr>
          <w:p w:rsidR="0061152A" w:rsidRPr="00275657" w:rsidRDefault="0061152A">
            <w:pPr>
              <w:rPr>
                <w:rFonts w:ascii="Book Antiqua" w:hAnsi="Book Antiqua" w:cs="Lucida Grande"/>
                <w:sz w:val="22"/>
              </w:rPr>
            </w:pPr>
          </w:p>
        </w:tc>
        <w:tc>
          <w:tcPr>
            <w:tcW w:w="923" w:type="dxa"/>
          </w:tcPr>
          <w:p w:rsidR="0061152A" w:rsidRPr="00275657" w:rsidRDefault="0061152A">
            <w:pPr>
              <w:rPr>
                <w:rFonts w:ascii="Book Antiqua" w:hAnsi="Book Antiqua" w:cs="Lucida Grande"/>
                <w:sz w:val="22"/>
              </w:rPr>
            </w:pPr>
          </w:p>
        </w:tc>
        <w:tc>
          <w:tcPr>
            <w:tcW w:w="980" w:type="dxa"/>
          </w:tcPr>
          <w:p w:rsidR="0061152A" w:rsidRPr="00275657" w:rsidRDefault="0061152A">
            <w:pPr>
              <w:rPr>
                <w:rFonts w:ascii="Book Antiqua" w:hAnsi="Book Antiqua" w:cs="Lucida Grande"/>
                <w:sz w:val="22"/>
              </w:rPr>
            </w:pPr>
          </w:p>
        </w:tc>
        <w:tc>
          <w:tcPr>
            <w:tcW w:w="879" w:type="dxa"/>
          </w:tcPr>
          <w:p w:rsidR="0061152A" w:rsidRPr="00275657" w:rsidRDefault="0061152A">
            <w:pPr>
              <w:rPr>
                <w:rFonts w:ascii="Book Antiqua" w:hAnsi="Book Antiqua" w:cs="Lucida Grande"/>
                <w:sz w:val="22"/>
              </w:rPr>
            </w:pPr>
          </w:p>
        </w:tc>
        <w:tc>
          <w:tcPr>
            <w:tcW w:w="2268" w:type="dxa"/>
          </w:tcPr>
          <w:p w:rsidR="0061152A" w:rsidRPr="00275657" w:rsidRDefault="0061152A">
            <w:pPr>
              <w:rPr>
                <w:rFonts w:ascii="Book Antiqua" w:hAnsi="Book Antiqua" w:cs="Lucida Grande"/>
                <w:sz w:val="22"/>
              </w:rPr>
            </w:pPr>
            <w:r w:rsidRPr="00275657">
              <w:rPr>
                <w:rFonts w:ascii="Book Antiqua" w:hAnsi="Book Antiqua" w:cs="Lucida Grande"/>
                <w:bCs/>
                <w:sz w:val="22"/>
              </w:rPr>
              <w:t>Therese Dietlin</w:t>
            </w:r>
          </w:p>
        </w:tc>
        <w:tc>
          <w:tcPr>
            <w:tcW w:w="879" w:type="dxa"/>
          </w:tcPr>
          <w:p w:rsidR="0061152A" w:rsidRPr="00275657" w:rsidRDefault="0061152A">
            <w:pPr>
              <w:rPr>
                <w:rFonts w:ascii="Book Antiqua" w:hAnsi="Book Antiqua" w:cs="Lucida Grande"/>
                <w:sz w:val="22"/>
              </w:rPr>
            </w:pPr>
          </w:p>
        </w:tc>
        <w:tc>
          <w:tcPr>
            <w:tcW w:w="923" w:type="dxa"/>
          </w:tcPr>
          <w:p w:rsidR="0061152A" w:rsidRPr="00275657" w:rsidRDefault="0061152A">
            <w:pPr>
              <w:rPr>
                <w:rFonts w:ascii="Book Antiqua" w:hAnsi="Book Antiqua" w:cs="Lucida Grande"/>
                <w:sz w:val="22"/>
              </w:rPr>
            </w:pPr>
          </w:p>
        </w:tc>
        <w:tc>
          <w:tcPr>
            <w:tcW w:w="980" w:type="dxa"/>
          </w:tcPr>
          <w:p w:rsidR="0061152A" w:rsidRPr="00275657" w:rsidRDefault="0061152A">
            <w:pPr>
              <w:rPr>
                <w:rFonts w:ascii="Book Antiqua" w:hAnsi="Book Antiqua" w:cs="Lucida Grande"/>
                <w:sz w:val="22"/>
              </w:rPr>
            </w:pPr>
          </w:p>
        </w:tc>
      </w:tr>
      <w:tr w:rsidR="0061152A" w:rsidRPr="00275657">
        <w:trPr>
          <w:trHeight w:val="342"/>
        </w:trPr>
        <w:tc>
          <w:tcPr>
            <w:tcW w:w="1818" w:type="dxa"/>
          </w:tcPr>
          <w:p w:rsidR="0061152A" w:rsidRPr="00275657" w:rsidRDefault="00DF35B2">
            <w:pPr>
              <w:rPr>
                <w:rFonts w:ascii="Book Antiqua" w:hAnsi="Book Antiqua" w:cs="Lucida Grande"/>
                <w:sz w:val="22"/>
              </w:rPr>
            </w:pPr>
            <w:r>
              <w:rPr>
                <w:rFonts w:ascii="Book Antiqua" w:hAnsi="Book Antiqua" w:cs="Lucida Grande"/>
                <w:bCs/>
                <w:sz w:val="22"/>
                <w:szCs w:val="30"/>
              </w:rPr>
              <w:t>Matt Moore</w:t>
            </w:r>
          </w:p>
        </w:tc>
        <w:tc>
          <w:tcPr>
            <w:tcW w:w="508" w:type="dxa"/>
          </w:tcPr>
          <w:p w:rsidR="0061152A" w:rsidRPr="00275657" w:rsidRDefault="0061152A">
            <w:pPr>
              <w:rPr>
                <w:rFonts w:ascii="Book Antiqua" w:hAnsi="Book Antiqua" w:cs="Lucida Grande"/>
                <w:sz w:val="22"/>
              </w:rPr>
            </w:pPr>
          </w:p>
        </w:tc>
        <w:tc>
          <w:tcPr>
            <w:tcW w:w="923" w:type="dxa"/>
          </w:tcPr>
          <w:p w:rsidR="0061152A" w:rsidRPr="00275657" w:rsidRDefault="0061152A">
            <w:pPr>
              <w:rPr>
                <w:rFonts w:ascii="Book Antiqua" w:hAnsi="Book Antiqua" w:cs="Lucida Grande"/>
                <w:sz w:val="22"/>
              </w:rPr>
            </w:pPr>
          </w:p>
        </w:tc>
        <w:tc>
          <w:tcPr>
            <w:tcW w:w="980" w:type="dxa"/>
          </w:tcPr>
          <w:p w:rsidR="0061152A" w:rsidRPr="00275657" w:rsidRDefault="0061152A">
            <w:pPr>
              <w:rPr>
                <w:rFonts w:ascii="Book Antiqua" w:hAnsi="Book Antiqua" w:cs="Lucida Grande"/>
                <w:sz w:val="22"/>
              </w:rPr>
            </w:pPr>
          </w:p>
        </w:tc>
        <w:tc>
          <w:tcPr>
            <w:tcW w:w="879" w:type="dxa"/>
          </w:tcPr>
          <w:p w:rsidR="0061152A" w:rsidRPr="00275657" w:rsidRDefault="0061152A">
            <w:pPr>
              <w:rPr>
                <w:rFonts w:ascii="Book Antiqua" w:hAnsi="Book Antiqua" w:cs="Lucida Grande"/>
                <w:sz w:val="22"/>
              </w:rPr>
            </w:pPr>
          </w:p>
        </w:tc>
        <w:tc>
          <w:tcPr>
            <w:tcW w:w="2268" w:type="dxa"/>
          </w:tcPr>
          <w:p w:rsidR="0061152A" w:rsidRPr="00275657" w:rsidRDefault="0061152A">
            <w:pPr>
              <w:rPr>
                <w:rFonts w:ascii="Book Antiqua" w:hAnsi="Book Antiqua" w:cs="Lucida Grande"/>
                <w:sz w:val="22"/>
              </w:rPr>
            </w:pPr>
            <w:r w:rsidRPr="00275657">
              <w:rPr>
                <w:rFonts w:ascii="Book Antiqua" w:hAnsi="Book Antiqua" w:cs="Lucida Grande"/>
                <w:bCs/>
                <w:sz w:val="22"/>
                <w:szCs w:val="30"/>
              </w:rPr>
              <w:t>Shelly Gomez</w:t>
            </w:r>
          </w:p>
        </w:tc>
        <w:tc>
          <w:tcPr>
            <w:tcW w:w="879" w:type="dxa"/>
          </w:tcPr>
          <w:p w:rsidR="0061152A" w:rsidRPr="00275657" w:rsidRDefault="0061152A">
            <w:pPr>
              <w:rPr>
                <w:rFonts w:ascii="Book Antiqua" w:hAnsi="Book Antiqua" w:cs="Lucida Grande"/>
                <w:sz w:val="22"/>
              </w:rPr>
            </w:pPr>
          </w:p>
        </w:tc>
        <w:tc>
          <w:tcPr>
            <w:tcW w:w="923" w:type="dxa"/>
          </w:tcPr>
          <w:p w:rsidR="0061152A" w:rsidRPr="00275657" w:rsidRDefault="0061152A">
            <w:pPr>
              <w:rPr>
                <w:rFonts w:ascii="Book Antiqua" w:hAnsi="Book Antiqua" w:cs="Lucida Grande"/>
                <w:sz w:val="22"/>
              </w:rPr>
            </w:pPr>
          </w:p>
        </w:tc>
        <w:tc>
          <w:tcPr>
            <w:tcW w:w="980" w:type="dxa"/>
          </w:tcPr>
          <w:p w:rsidR="0061152A" w:rsidRPr="00275657" w:rsidRDefault="0061152A">
            <w:pPr>
              <w:rPr>
                <w:rFonts w:ascii="Book Antiqua" w:hAnsi="Book Antiqua" w:cs="Lucida Grande"/>
                <w:sz w:val="22"/>
              </w:rPr>
            </w:pPr>
          </w:p>
        </w:tc>
      </w:tr>
      <w:tr w:rsidR="0061152A" w:rsidRPr="00275657">
        <w:trPr>
          <w:trHeight w:val="318"/>
        </w:trPr>
        <w:tc>
          <w:tcPr>
            <w:tcW w:w="1818" w:type="dxa"/>
          </w:tcPr>
          <w:p w:rsidR="0061152A" w:rsidRPr="00275657" w:rsidRDefault="0061152A">
            <w:pPr>
              <w:rPr>
                <w:rFonts w:ascii="Book Antiqua" w:hAnsi="Book Antiqua" w:cs="Lucida Grande"/>
                <w:sz w:val="22"/>
              </w:rPr>
            </w:pPr>
            <w:r w:rsidRPr="00275657">
              <w:rPr>
                <w:rFonts w:ascii="Book Antiqua" w:hAnsi="Book Antiqua" w:cs="Lucida Grande"/>
                <w:bCs/>
                <w:sz w:val="22"/>
              </w:rPr>
              <w:t>Melissa Diner</w:t>
            </w:r>
          </w:p>
        </w:tc>
        <w:tc>
          <w:tcPr>
            <w:tcW w:w="508" w:type="dxa"/>
          </w:tcPr>
          <w:p w:rsidR="0061152A" w:rsidRPr="00275657" w:rsidRDefault="0061152A">
            <w:pPr>
              <w:rPr>
                <w:rFonts w:ascii="Book Antiqua" w:hAnsi="Book Antiqua" w:cs="Lucida Grande"/>
                <w:sz w:val="22"/>
              </w:rPr>
            </w:pPr>
          </w:p>
        </w:tc>
        <w:tc>
          <w:tcPr>
            <w:tcW w:w="923" w:type="dxa"/>
          </w:tcPr>
          <w:p w:rsidR="0061152A" w:rsidRPr="00275657" w:rsidRDefault="0061152A">
            <w:pPr>
              <w:rPr>
                <w:rFonts w:ascii="Book Antiqua" w:hAnsi="Book Antiqua" w:cs="Lucida Grande"/>
                <w:sz w:val="22"/>
              </w:rPr>
            </w:pPr>
          </w:p>
        </w:tc>
        <w:tc>
          <w:tcPr>
            <w:tcW w:w="980" w:type="dxa"/>
          </w:tcPr>
          <w:p w:rsidR="0061152A" w:rsidRPr="00275657" w:rsidRDefault="0061152A">
            <w:pPr>
              <w:rPr>
                <w:rFonts w:ascii="Book Antiqua" w:hAnsi="Book Antiqua" w:cs="Lucida Grande"/>
                <w:sz w:val="22"/>
              </w:rPr>
            </w:pPr>
          </w:p>
        </w:tc>
        <w:tc>
          <w:tcPr>
            <w:tcW w:w="879" w:type="dxa"/>
          </w:tcPr>
          <w:p w:rsidR="0061152A" w:rsidRPr="00275657" w:rsidRDefault="0061152A">
            <w:pPr>
              <w:rPr>
                <w:rFonts w:ascii="Book Antiqua" w:hAnsi="Book Antiqua" w:cs="Lucida Grande"/>
                <w:sz w:val="22"/>
              </w:rPr>
            </w:pPr>
          </w:p>
        </w:tc>
        <w:tc>
          <w:tcPr>
            <w:tcW w:w="2268" w:type="dxa"/>
          </w:tcPr>
          <w:p w:rsidR="0061152A" w:rsidRPr="00275657" w:rsidRDefault="0061152A">
            <w:pPr>
              <w:rPr>
                <w:rFonts w:ascii="Book Antiqua" w:hAnsi="Book Antiqua" w:cs="Lucida Grande"/>
                <w:sz w:val="22"/>
              </w:rPr>
            </w:pPr>
          </w:p>
        </w:tc>
        <w:tc>
          <w:tcPr>
            <w:tcW w:w="879" w:type="dxa"/>
          </w:tcPr>
          <w:p w:rsidR="0061152A" w:rsidRPr="00275657" w:rsidRDefault="0061152A">
            <w:pPr>
              <w:rPr>
                <w:rFonts w:ascii="Book Antiqua" w:hAnsi="Book Antiqua" w:cs="Lucida Grande"/>
                <w:sz w:val="22"/>
              </w:rPr>
            </w:pPr>
          </w:p>
        </w:tc>
        <w:tc>
          <w:tcPr>
            <w:tcW w:w="923" w:type="dxa"/>
          </w:tcPr>
          <w:p w:rsidR="0061152A" w:rsidRPr="00275657" w:rsidRDefault="0061152A">
            <w:pPr>
              <w:rPr>
                <w:rFonts w:ascii="Book Antiqua" w:hAnsi="Book Antiqua" w:cs="Lucida Grande"/>
                <w:sz w:val="22"/>
              </w:rPr>
            </w:pPr>
          </w:p>
        </w:tc>
        <w:tc>
          <w:tcPr>
            <w:tcW w:w="980" w:type="dxa"/>
          </w:tcPr>
          <w:p w:rsidR="0061152A" w:rsidRPr="00275657" w:rsidRDefault="0061152A">
            <w:pPr>
              <w:rPr>
                <w:rFonts w:ascii="Book Antiqua" w:hAnsi="Book Antiqua" w:cs="Lucida Grande"/>
                <w:sz w:val="22"/>
              </w:rPr>
            </w:pPr>
          </w:p>
        </w:tc>
      </w:tr>
    </w:tbl>
    <w:p w:rsidR="0061152A" w:rsidRPr="00275657" w:rsidRDefault="0061152A" w:rsidP="0061152A">
      <w:pPr>
        <w:widowControl w:val="0"/>
        <w:autoSpaceDE w:val="0"/>
        <w:autoSpaceDN w:val="0"/>
        <w:adjustRightInd w:val="0"/>
        <w:rPr>
          <w:rFonts w:ascii="Book Antiqua" w:hAnsi="Book Antiqua" w:cs="Lucida Grande"/>
          <w:b/>
          <w:bCs/>
          <w:color w:val="609CBA"/>
          <w:sz w:val="22"/>
        </w:rPr>
      </w:pPr>
    </w:p>
    <w:p w:rsidR="0061152A" w:rsidRPr="00FD2965" w:rsidRDefault="0061152A" w:rsidP="0061152A">
      <w:pPr>
        <w:widowControl w:val="0"/>
        <w:autoSpaceDE w:val="0"/>
        <w:autoSpaceDN w:val="0"/>
        <w:adjustRightInd w:val="0"/>
        <w:rPr>
          <w:rFonts w:ascii="Book Antiqua" w:hAnsi="Book Antiqua" w:cs="Arial"/>
          <w:color w:val="36103D"/>
          <w:sz w:val="22"/>
          <w:szCs w:val="26"/>
        </w:rPr>
      </w:pPr>
      <w:r w:rsidRPr="00275657">
        <w:rPr>
          <w:rFonts w:ascii="Book Antiqua" w:hAnsi="Book Antiqua" w:cs="Arial"/>
          <w:b/>
          <w:bCs/>
          <w:color w:val="36103D"/>
          <w:sz w:val="22"/>
          <w:szCs w:val="36"/>
        </w:rPr>
        <w:t xml:space="preserve">Approval of Agenda </w:t>
      </w:r>
    </w:p>
    <w:p w:rsidR="00C70E1D" w:rsidRPr="00275657" w:rsidRDefault="00C70E1D" w:rsidP="0061152A">
      <w:pPr>
        <w:widowControl w:val="0"/>
        <w:autoSpaceDE w:val="0"/>
        <w:autoSpaceDN w:val="0"/>
        <w:adjustRightInd w:val="0"/>
        <w:rPr>
          <w:rFonts w:ascii="Book Antiqua" w:hAnsi="Book Antiqua" w:cs="Arial"/>
          <w:b/>
          <w:bCs/>
          <w:color w:val="36103D"/>
          <w:sz w:val="22"/>
          <w:szCs w:val="36"/>
        </w:rPr>
      </w:pPr>
    </w:p>
    <w:p w:rsidR="00CB3A80" w:rsidRPr="00275657" w:rsidRDefault="0061152A" w:rsidP="0061152A">
      <w:pPr>
        <w:widowControl w:val="0"/>
        <w:autoSpaceDE w:val="0"/>
        <w:autoSpaceDN w:val="0"/>
        <w:adjustRightInd w:val="0"/>
        <w:rPr>
          <w:rFonts w:ascii="Book Antiqua" w:hAnsi="Book Antiqua" w:cs="Arial"/>
          <w:color w:val="36103D"/>
          <w:sz w:val="22"/>
          <w:szCs w:val="36"/>
        </w:rPr>
      </w:pPr>
      <w:r w:rsidRPr="00275657">
        <w:rPr>
          <w:rFonts w:ascii="Book Antiqua" w:hAnsi="Book Antiqua" w:cs="Arial"/>
          <w:b/>
          <w:bCs/>
          <w:color w:val="36103D"/>
          <w:sz w:val="22"/>
          <w:szCs w:val="36"/>
        </w:rPr>
        <w:t>Announcements:</w:t>
      </w:r>
      <w:r w:rsidRPr="00275657">
        <w:rPr>
          <w:rFonts w:ascii="Book Antiqua" w:hAnsi="Book Antiqua" w:cs="Arial"/>
          <w:color w:val="36103D"/>
          <w:sz w:val="22"/>
          <w:szCs w:val="36"/>
        </w:rPr>
        <w:t> </w:t>
      </w:r>
      <w:r w:rsidR="000034F6" w:rsidRPr="00275657">
        <w:rPr>
          <w:rFonts w:ascii="Book Antiqua" w:hAnsi="Book Antiqua" w:cs="Arial"/>
          <w:color w:val="36103D"/>
          <w:sz w:val="22"/>
          <w:szCs w:val="36"/>
        </w:rPr>
        <w:t>(15</w:t>
      </w:r>
      <w:r w:rsidR="00A80873" w:rsidRPr="00275657">
        <w:rPr>
          <w:rFonts w:ascii="Book Antiqua" w:hAnsi="Book Antiqua" w:cs="Arial"/>
          <w:color w:val="36103D"/>
          <w:sz w:val="22"/>
          <w:szCs w:val="36"/>
        </w:rPr>
        <w:t xml:space="preserve"> minutes)</w:t>
      </w:r>
    </w:p>
    <w:p w:rsidR="00CB3A80" w:rsidRPr="00275657" w:rsidRDefault="00CB3A80" w:rsidP="0061152A">
      <w:pPr>
        <w:widowControl w:val="0"/>
        <w:autoSpaceDE w:val="0"/>
        <w:autoSpaceDN w:val="0"/>
        <w:adjustRightInd w:val="0"/>
        <w:rPr>
          <w:rFonts w:ascii="Book Antiqua" w:hAnsi="Book Antiqua" w:cs="Arial"/>
          <w:color w:val="36103D"/>
          <w:sz w:val="22"/>
          <w:szCs w:val="36"/>
        </w:rPr>
      </w:pPr>
    </w:p>
    <w:p w:rsidR="00C61DA2" w:rsidRPr="00EB1B49" w:rsidRDefault="00275657" w:rsidP="006E1989">
      <w:pPr>
        <w:widowControl w:val="0"/>
        <w:autoSpaceDE w:val="0"/>
        <w:autoSpaceDN w:val="0"/>
        <w:adjustRightInd w:val="0"/>
      </w:pPr>
      <w:r w:rsidRPr="00275657">
        <w:t>Gener</w:t>
      </w:r>
      <w:r w:rsidR="00C611C2" w:rsidRPr="00275657">
        <w:t xml:space="preserve">al </w:t>
      </w:r>
      <w:r w:rsidR="0064385D" w:rsidRPr="00275657">
        <w:t xml:space="preserve">PUBLIC COMMENT </w:t>
      </w:r>
      <w:r w:rsidR="00C611C2" w:rsidRPr="00275657">
        <w:t>for items not on the agenda within jurisdiction of this</w:t>
      </w:r>
      <w:r w:rsidR="00951CA4">
        <w:t xml:space="preserve"> Committee</w:t>
      </w:r>
      <w:r w:rsidR="00EB1B49">
        <w:t xml:space="preserve"> </w:t>
      </w:r>
      <w:r w:rsidR="00A74B3A">
        <w:rPr>
          <w:rFonts w:ascii="Book Antiqua" w:hAnsi="Book Antiqua" w:cs="Arial"/>
          <w:b/>
          <w:bCs/>
          <w:color w:val="1A1A1A"/>
          <w:sz w:val="22"/>
          <w:szCs w:val="36"/>
        </w:rPr>
        <w:t>(10</w:t>
      </w:r>
      <w:r w:rsidR="00A80873" w:rsidRPr="00275657">
        <w:rPr>
          <w:rFonts w:ascii="Book Antiqua" w:hAnsi="Book Antiqua" w:cs="Arial"/>
          <w:b/>
          <w:bCs/>
          <w:color w:val="1A1A1A"/>
          <w:sz w:val="22"/>
          <w:szCs w:val="36"/>
        </w:rPr>
        <w:t xml:space="preserve"> minutes)</w:t>
      </w:r>
    </w:p>
    <w:p w:rsidR="00574CDD" w:rsidRDefault="00574CDD" w:rsidP="006E1989">
      <w:pPr>
        <w:widowControl w:val="0"/>
        <w:autoSpaceDE w:val="0"/>
        <w:autoSpaceDN w:val="0"/>
        <w:adjustRightInd w:val="0"/>
        <w:rPr>
          <w:rFonts w:ascii="Book Antiqua" w:hAnsi="Book Antiqua" w:cs="Arial"/>
          <w:b/>
          <w:bCs/>
          <w:color w:val="1A1A1A"/>
          <w:sz w:val="22"/>
          <w:szCs w:val="36"/>
        </w:rPr>
      </w:pPr>
    </w:p>
    <w:p w:rsidR="00A80873" w:rsidRPr="00275657" w:rsidRDefault="00A80873" w:rsidP="00A80873">
      <w:pPr>
        <w:pStyle w:val="ListParagraph"/>
        <w:ind w:left="0"/>
        <w:rPr>
          <w:rFonts w:ascii="Book Antiqua" w:hAnsi="Book Antiqua" w:cs="Arial"/>
          <w:b/>
          <w:color w:val="36103D"/>
          <w:sz w:val="22"/>
          <w:szCs w:val="36"/>
        </w:rPr>
      </w:pPr>
      <w:r w:rsidRPr="00275657">
        <w:rPr>
          <w:rFonts w:ascii="Book Antiqua" w:hAnsi="Book Antiqua" w:cs="Arial"/>
          <w:b/>
          <w:color w:val="36103D"/>
          <w:sz w:val="22"/>
          <w:szCs w:val="36"/>
        </w:rPr>
        <w:t xml:space="preserve">For Discussion and Possible Vote: </w:t>
      </w:r>
      <w:r w:rsidR="00A74B3A">
        <w:rPr>
          <w:rFonts w:ascii="Book Antiqua" w:hAnsi="Book Antiqua" w:cs="Arial"/>
          <w:b/>
          <w:color w:val="36103D"/>
          <w:sz w:val="22"/>
          <w:szCs w:val="36"/>
        </w:rPr>
        <w:t xml:space="preserve"> (1 hour)</w:t>
      </w:r>
    </w:p>
    <w:p w:rsidR="00A80873" w:rsidRPr="00275657" w:rsidRDefault="00A80873" w:rsidP="00B61CDD">
      <w:pPr>
        <w:pStyle w:val="ListParagraph"/>
        <w:widowControl w:val="0"/>
        <w:tabs>
          <w:tab w:val="left" w:pos="220"/>
          <w:tab w:val="left" w:pos="720"/>
        </w:tabs>
        <w:autoSpaceDE w:val="0"/>
        <w:autoSpaceDN w:val="0"/>
        <w:adjustRightInd w:val="0"/>
        <w:spacing w:after="0"/>
        <w:ind w:left="0"/>
        <w:rPr>
          <w:rFonts w:ascii="Book Antiqua" w:hAnsi="Book Antiqua"/>
          <w:b/>
          <w:sz w:val="22"/>
        </w:rPr>
      </w:pPr>
    </w:p>
    <w:p w:rsidR="00505DEE" w:rsidRDefault="00A80873" w:rsidP="00505DEE">
      <w:pPr>
        <w:pStyle w:val="ListParagraph"/>
        <w:widowControl w:val="0"/>
        <w:tabs>
          <w:tab w:val="left" w:pos="220"/>
          <w:tab w:val="left" w:pos="720"/>
        </w:tabs>
        <w:autoSpaceDE w:val="0"/>
        <w:autoSpaceDN w:val="0"/>
        <w:adjustRightInd w:val="0"/>
        <w:spacing w:after="0"/>
        <w:ind w:left="0"/>
        <w:rPr>
          <w:rFonts w:ascii="Book Antiqua" w:hAnsi="Book Antiqua"/>
          <w:b/>
          <w:sz w:val="22"/>
        </w:rPr>
      </w:pPr>
      <w:r w:rsidRPr="00275657">
        <w:rPr>
          <w:rFonts w:ascii="Book Antiqua" w:hAnsi="Book Antiqua"/>
          <w:b/>
          <w:sz w:val="22"/>
        </w:rPr>
        <w:t>1</w:t>
      </w:r>
      <w:r w:rsidR="00886D44">
        <w:rPr>
          <w:rFonts w:ascii="Book Antiqua" w:hAnsi="Book Antiqua"/>
          <w:b/>
          <w:sz w:val="22"/>
        </w:rPr>
        <w:t>.)</w:t>
      </w:r>
      <w:r w:rsidR="00EB1B49">
        <w:rPr>
          <w:rFonts w:ascii="Book Antiqua" w:hAnsi="Book Antiqua"/>
          <w:b/>
          <w:sz w:val="22"/>
        </w:rPr>
        <w:t xml:space="preserve"> </w:t>
      </w:r>
      <w:r w:rsidR="00505DEE">
        <w:rPr>
          <w:rFonts w:ascii="Book Antiqua" w:hAnsi="Book Antiqua"/>
          <w:b/>
          <w:sz w:val="22"/>
        </w:rPr>
        <w:t xml:space="preserve">Extended hours of Muscle Beach on Sundays. </w:t>
      </w:r>
    </w:p>
    <w:p w:rsidR="00505DEE" w:rsidRDefault="00505DEE" w:rsidP="00505DEE">
      <w:pPr>
        <w:pStyle w:val="ListParagraph"/>
        <w:widowControl w:val="0"/>
        <w:tabs>
          <w:tab w:val="left" w:pos="220"/>
          <w:tab w:val="left" w:pos="720"/>
        </w:tabs>
        <w:autoSpaceDE w:val="0"/>
        <w:autoSpaceDN w:val="0"/>
        <w:adjustRightInd w:val="0"/>
        <w:spacing w:after="0"/>
        <w:ind w:left="0"/>
        <w:rPr>
          <w:rFonts w:ascii="Book Antiqua" w:hAnsi="Book Antiqua"/>
          <w:b/>
          <w:sz w:val="22"/>
        </w:rPr>
      </w:pPr>
    </w:p>
    <w:p w:rsidR="00505DEE" w:rsidRPr="00F07866" w:rsidRDefault="00505DEE" w:rsidP="00505DEE">
      <w:pPr>
        <w:pStyle w:val="ListParagraph"/>
        <w:widowControl w:val="0"/>
        <w:tabs>
          <w:tab w:val="left" w:pos="220"/>
          <w:tab w:val="left" w:pos="720"/>
        </w:tabs>
        <w:autoSpaceDE w:val="0"/>
        <w:autoSpaceDN w:val="0"/>
        <w:adjustRightInd w:val="0"/>
        <w:spacing w:after="0"/>
        <w:ind w:left="0"/>
        <w:rPr>
          <w:rFonts w:ascii="Book Antiqua" w:hAnsi="Book Antiqua"/>
          <w:b/>
          <w:sz w:val="22"/>
        </w:rPr>
      </w:pPr>
      <w:r w:rsidRPr="00F07866">
        <w:rPr>
          <w:rFonts w:ascii="Book Antiqua" w:hAnsi="Book Antiqua"/>
          <w:b/>
          <w:sz w:val="22"/>
        </w:rPr>
        <w:t xml:space="preserve">MOTION: </w:t>
      </w:r>
    </w:p>
    <w:p w:rsidR="002E5042" w:rsidRPr="00F07866" w:rsidRDefault="00505DEE" w:rsidP="00505DEE">
      <w:pPr>
        <w:pStyle w:val="ListParagraph"/>
        <w:widowControl w:val="0"/>
        <w:tabs>
          <w:tab w:val="left" w:pos="220"/>
          <w:tab w:val="left" w:pos="720"/>
        </w:tabs>
        <w:autoSpaceDE w:val="0"/>
        <w:autoSpaceDN w:val="0"/>
        <w:adjustRightInd w:val="0"/>
        <w:spacing w:after="0"/>
        <w:ind w:left="0"/>
        <w:rPr>
          <w:rFonts w:ascii="Book Antiqua" w:hAnsi="Book Antiqua" w:cs="Calibri"/>
          <w:color w:val="1A1A1A"/>
          <w:sz w:val="22"/>
          <w:szCs w:val="30"/>
        </w:rPr>
      </w:pPr>
      <w:r w:rsidRPr="00F07866">
        <w:rPr>
          <w:rFonts w:ascii="Book Antiqua" w:hAnsi="Book Antiqua" w:cs="Calibri"/>
          <w:color w:val="1A1A1A"/>
          <w:sz w:val="22"/>
          <w:szCs w:val="30"/>
        </w:rPr>
        <w:t xml:space="preserve">The Ocean Front Walk </w:t>
      </w:r>
      <w:r w:rsidR="00F07866" w:rsidRPr="00F07866">
        <w:rPr>
          <w:rFonts w:ascii="Book Antiqua" w:hAnsi="Book Antiqua" w:cs="Calibri"/>
          <w:color w:val="1A1A1A"/>
          <w:sz w:val="22"/>
          <w:szCs w:val="30"/>
        </w:rPr>
        <w:t>recommends</w:t>
      </w:r>
      <w:r w:rsidRPr="00F07866">
        <w:rPr>
          <w:rFonts w:ascii="Book Antiqua" w:hAnsi="Book Antiqua" w:cs="Calibri"/>
          <w:color w:val="1A1A1A"/>
          <w:sz w:val="22"/>
          <w:szCs w:val="30"/>
        </w:rPr>
        <w:t xml:space="preserve"> that the Venice Neighborhood Council moves to extend the hours of operation of Muscle Beach on Sunday to parallel those of Saturday 8am-7pm summer and 8am- 5pm winter.</w:t>
      </w:r>
      <w:r w:rsidR="002E5042" w:rsidRPr="00F07866">
        <w:rPr>
          <w:rFonts w:ascii="Book Antiqua" w:hAnsi="Book Antiqua" w:cs="Calibri"/>
          <w:color w:val="1A1A1A"/>
          <w:sz w:val="22"/>
          <w:szCs w:val="30"/>
        </w:rPr>
        <w:t xml:space="preserve"> </w:t>
      </w:r>
    </w:p>
    <w:p w:rsidR="002E5042" w:rsidRPr="00F07866" w:rsidRDefault="002E5042" w:rsidP="00505DEE">
      <w:pPr>
        <w:pStyle w:val="ListParagraph"/>
        <w:widowControl w:val="0"/>
        <w:tabs>
          <w:tab w:val="left" w:pos="220"/>
          <w:tab w:val="left" w:pos="720"/>
        </w:tabs>
        <w:autoSpaceDE w:val="0"/>
        <w:autoSpaceDN w:val="0"/>
        <w:adjustRightInd w:val="0"/>
        <w:spacing w:after="0"/>
        <w:ind w:left="0"/>
        <w:rPr>
          <w:rFonts w:ascii="Book Antiqua" w:hAnsi="Book Antiqua" w:cs="Calibri"/>
          <w:color w:val="1A1A1A"/>
          <w:sz w:val="22"/>
          <w:szCs w:val="30"/>
        </w:rPr>
      </w:pPr>
    </w:p>
    <w:p w:rsidR="00505DEE" w:rsidRPr="00F07866" w:rsidRDefault="002E5042" w:rsidP="00505DEE">
      <w:pPr>
        <w:pStyle w:val="ListParagraph"/>
        <w:widowControl w:val="0"/>
        <w:tabs>
          <w:tab w:val="left" w:pos="220"/>
          <w:tab w:val="left" w:pos="720"/>
        </w:tabs>
        <w:autoSpaceDE w:val="0"/>
        <w:autoSpaceDN w:val="0"/>
        <w:adjustRightInd w:val="0"/>
        <w:spacing w:after="0"/>
        <w:ind w:left="0"/>
        <w:rPr>
          <w:rFonts w:ascii="Book Antiqua" w:hAnsi="Book Antiqua"/>
          <w:b/>
          <w:sz w:val="22"/>
        </w:rPr>
      </w:pPr>
      <w:r w:rsidRPr="00F07866">
        <w:rPr>
          <w:rFonts w:ascii="Book Antiqua" w:hAnsi="Book Antiqua" w:cs="Calibri"/>
          <w:color w:val="1A1A1A"/>
          <w:sz w:val="22"/>
          <w:szCs w:val="30"/>
        </w:rPr>
        <w:t xml:space="preserve">Currently Muscle Beach is only open 12pm-4pm. </w:t>
      </w:r>
    </w:p>
    <w:p w:rsidR="00505DEE" w:rsidRPr="00F07866" w:rsidRDefault="00505DEE" w:rsidP="00505DEE">
      <w:pPr>
        <w:pStyle w:val="ListParagraph"/>
        <w:widowControl w:val="0"/>
        <w:tabs>
          <w:tab w:val="left" w:pos="220"/>
          <w:tab w:val="left" w:pos="720"/>
        </w:tabs>
        <w:autoSpaceDE w:val="0"/>
        <w:autoSpaceDN w:val="0"/>
        <w:adjustRightInd w:val="0"/>
        <w:spacing w:after="0"/>
        <w:ind w:left="0"/>
        <w:rPr>
          <w:rFonts w:ascii="Book Antiqua" w:hAnsi="Book Antiqua"/>
          <w:b/>
          <w:sz w:val="22"/>
        </w:rPr>
      </w:pPr>
    </w:p>
    <w:p w:rsidR="002E5042" w:rsidRPr="00F07866" w:rsidRDefault="00951CA4" w:rsidP="00505DEE">
      <w:pPr>
        <w:pStyle w:val="ListParagraph"/>
        <w:widowControl w:val="0"/>
        <w:tabs>
          <w:tab w:val="left" w:pos="220"/>
          <w:tab w:val="left" w:pos="720"/>
        </w:tabs>
        <w:autoSpaceDE w:val="0"/>
        <w:autoSpaceDN w:val="0"/>
        <w:adjustRightInd w:val="0"/>
        <w:spacing w:after="0"/>
        <w:ind w:left="0"/>
        <w:rPr>
          <w:rFonts w:ascii="Book Antiqua" w:hAnsi="Book Antiqua" w:cs="Arial"/>
          <w:b/>
          <w:color w:val="36103D"/>
          <w:sz w:val="22"/>
          <w:szCs w:val="36"/>
        </w:rPr>
      </w:pPr>
      <w:r w:rsidRPr="00F07866">
        <w:rPr>
          <w:rFonts w:ascii="Book Antiqua" w:hAnsi="Book Antiqua" w:cs="Arial"/>
          <w:color w:val="36103D"/>
          <w:sz w:val="22"/>
          <w:szCs w:val="36"/>
        </w:rPr>
        <w:t>2</w:t>
      </w:r>
      <w:r w:rsidRPr="00F07866">
        <w:rPr>
          <w:rFonts w:ascii="Book Antiqua" w:hAnsi="Book Antiqua" w:cs="Arial"/>
          <w:b/>
          <w:color w:val="36103D"/>
          <w:sz w:val="22"/>
          <w:szCs w:val="36"/>
        </w:rPr>
        <w:t xml:space="preserve">.) </w:t>
      </w:r>
      <w:r w:rsidR="002E5042" w:rsidRPr="00F07866">
        <w:rPr>
          <w:rFonts w:ascii="Book Antiqua" w:hAnsi="Book Antiqua" w:cs="Arial"/>
          <w:b/>
          <w:color w:val="36103D"/>
          <w:sz w:val="22"/>
          <w:szCs w:val="36"/>
        </w:rPr>
        <w:t xml:space="preserve">Prohibiting of amplified music in the sports areas. </w:t>
      </w:r>
    </w:p>
    <w:p w:rsidR="002E5042" w:rsidRPr="00F07866" w:rsidRDefault="002E5042" w:rsidP="00505DEE">
      <w:pPr>
        <w:pStyle w:val="ListParagraph"/>
        <w:widowControl w:val="0"/>
        <w:tabs>
          <w:tab w:val="left" w:pos="220"/>
          <w:tab w:val="left" w:pos="720"/>
        </w:tabs>
        <w:autoSpaceDE w:val="0"/>
        <w:autoSpaceDN w:val="0"/>
        <w:adjustRightInd w:val="0"/>
        <w:spacing w:after="0"/>
        <w:ind w:left="0"/>
        <w:rPr>
          <w:rFonts w:ascii="Book Antiqua" w:hAnsi="Book Antiqua" w:cs="Arial"/>
          <w:b/>
          <w:color w:val="36103D"/>
          <w:sz w:val="22"/>
          <w:szCs w:val="36"/>
        </w:rPr>
      </w:pPr>
    </w:p>
    <w:p w:rsidR="002E5042" w:rsidRPr="00F07866" w:rsidRDefault="00A406D6" w:rsidP="00505DEE">
      <w:pPr>
        <w:pStyle w:val="ListParagraph"/>
        <w:widowControl w:val="0"/>
        <w:tabs>
          <w:tab w:val="left" w:pos="220"/>
          <w:tab w:val="left" w:pos="720"/>
        </w:tabs>
        <w:autoSpaceDE w:val="0"/>
        <w:autoSpaceDN w:val="0"/>
        <w:adjustRightInd w:val="0"/>
        <w:spacing w:after="0"/>
        <w:ind w:left="0"/>
        <w:rPr>
          <w:rFonts w:ascii="Book Antiqua" w:hAnsi="Book Antiqua" w:cs="Calibri"/>
          <w:color w:val="1A1A1A"/>
          <w:sz w:val="22"/>
          <w:szCs w:val="30"/>
        </w:rPr>
      </w:pPr>
      <w:r w:rsidRPr="00A406D6">
        <w:rPr>
          <w:rFonts w:ascii="Book Antiqua" w:hAnsi="Book Antiqua" w:cs="Calibri"/>
          <w:b/>
          <w:color w:val="1A1A1A"/>
          <w:sz w:val="22"/>
          <w:szCs w:val="30"/>
        </w:rPr>
        <w:t>MOTION</w:t>
      </w:r>
      <w:r>
        <w:rPr>
          <w:rFonts w:ascii="Book Antiqua" w:hAnsi="Book Antiqua" w:cs="Calibri"/>
          <w:color w:val="1A1A1A"/>
          <w:sz w:val="22"/>
          <w:szCs w:val="30"/>
        </w:rPr>
        <w:t xml:space="preserve">: </w:t>
      </w:r>
      <w:r w:rsidR="002E5042" w:rsidRPr="00F07866">
        <w:rPr>
          <w:rFonts w:ascii="Book Antiqua" w:hAnsi="Book Antiqua" w:cs="Calibri"/>
          <w:color w:val="1A1A1A"/>
          <w:sz w:val="22"/>
          <w:szCs w:val="30"/>
        </w:rPr>
        <w:t xml:space="preserve">The Ocean Front Walk </w:t>
      </w:r>
      <w:r w:rsidR="00F07866" w:rsidRPr="00F07866">
        <w:rPr>
          <w:rFonts w:ascii="Book Antiqua" w:hAnsi="Book Antiqua" w:cs="Calibri"/>
          <w:color w:val="1A1A1A"/>
          <w:sz w:val="22"/>
          <w:szCs w:val="30"/>
        </w:rPr>
        <w:t>recommends</w:t>
      </w:r>
      <w:r w:rsidR="002E5042" w:rsidRPr="00F07866">
        <w:rPr>
          <w:rFonts w:ascii="Book Antiqua" w:hAnsi="Book Antiqua" w:cs="Calibri"/>
          <w:color w:val="1A1A1A"/>
          <w:sz w:val="22"/>
          <w:szCs w:val="30"/>
        </w:rPr>
        <w:t xml:space="preserve"> that the Venice Neighborhood Council </w:t>
      </w:r>
      <w:r w:rsidR="00F07866" w:rsidRPr="00F07866">
        <w:rPr>
          <w:rFonts w:ascii="Book Antiqua" w:hAnsi="Book Antiqua" w:cs="Calibri"/>
          <w:color w:val="1A1A1A"/>
          <w:sz w:val="22"/>
          <w:szCs w:val="30"/>
        </w:rPr>
        <w:t>move</w:t>
      </w:r>
      <w:r w:rsidR="002E5042" w:rsidRPr="00F07866">
        <w:rPr>
          <w:rFonts w:ascii="Book Antiqua" w:hAnsi="Book Antiqua" w:cs="Calibri"/>
          <w:color w:val="1A1A1A"/>
          <w:sz w:val="22"/>
          <w:szCs w:val="30"/>
        </w:rPr>
        <w:t xml:space="preserve"> against </w:t>
      </w:r>
      <w:r w:rsidR="00556CF0">
        <w:rPr>
          <w:rFonts w:ascii="Book Antiqua" w:hAnsi="Book Antiqua" w:cs="Calibri"/>
          <w:color w:val="1A1A1A"/>
          <w:sz w:val="22"/>
          <w:szCs w:val="30"/>
        </w:rPr>
        <w:t xml:space="preserve">mobile </w:t>
      </w:r>
      <w:r w:rsidR="002E5042" w:rsidRPr="00F07866">
        <w:rPr>
          <w:rFonts w:ascii="Book Antiqua" w:hAnsi="Book Antiqua" w:cs="Calibri"/>
          <w:color w:val="1A1A1A"/>
          <w:sz w:val="22"/>
          <w:szCs w:val="30"/>
        </w:rPr>
        <w:t>amplified music on the boardwalk in the sports area from the beginning of the basketball courts to the end of the paddle tennis courts. Moving persons with amplified music should be prohibited in the sports area.</w:t>
      </w:r>
    </w:p>
    <w:p w:rsidR="002E5042" w:rsidRPr="00F07866" w:rsidRDefault="002E5042" w:rsidP="00505DEE">
      <w:pPr>
        <w:pStyle w:val="ListParagraph"/>
        <w:widowControl w:val="0"/>
        <w:tabs>
          <w:tab w:val="left" w:pos="220"/>
          <w:tab w:val="left" w:pos="720"/>
        </w:tabs>
        <w:autoSpaceDE w:val="0"/>
        <w:autoSpaceDN w:val="0"/>
        <w:adjustRightInd w:val="0"/>
        <w:spacing w:after="0"/>
        <w:ind w:left="0"/>
        <w:rPr>
          <w:rFonts w:ascii="Book Antiqua" w:hAnsi="Book Antiqua" w:cs="Calibri"/>
          <w:color w:val="1A1A1A"/>
          <w:sz w:val="22"/>
          <w:szCs w:val="30"/>
        </w:rPr>
      </w:pPr>
    </w:p>
    <w:p w:rsidR="002E5042" w:rsidRPr="00F07866" w:rsidRDefault="002E5042" w:rsidP="00505DEE">
      <w:pPr>
        <w:pStyle w:val="ListParagraph"/>
        <w:widowControl w:val="0"/>
        <w:tabs>
          <w:tab w:val="left" w:pos="220"/>
          <w:tab w:val="left" w:pos="720"/>
        </w:tabs>
        <w:autoSpaceDE w:val="0"/>
        <w:autoSpaceDN w:val="0"/>
        <w:adjustRightInd w:val="0"/>
        <w:spacing w:after="0"/>
        <w:ind w:left="0"/>
        <w:rPr>
          <w:rFonts w:ascii="Book Antiqua" w:hAnsi="Book Antiqua" w:cs="Calibri"/>
          <w:color w:val="1A1A1A"/>
          <w:sz w:val="22"/>
          <w:szCs w:val="30"/>
        </w:rPr>
      </w:pPr>
      <w:r w:rsidRPr="00F07866">
        <w:rPr>
          <w:rFonts w:ascii="Book Antiqua" w:hAnsi="Book Antiqua" w:cs="Calibri"/>
          <w:color w:val="1A1A1A"/>
          <w:sz w:val="22"/>
          <w:szCs w:val="30"/>
        </w:rPr>
        <w:t xml:space="preserve">3.) </w:t>
      </w:r>
      <w:r w:rsidRPr="00A406D6">
        <w:rPr>
          <w:rFonts w:ascii="Book Antiqua" w:hAnsi="Book Antiqua" w:cs="Calibri"/>
          <w:b/>
          <w:color w:val="1A1A1A"/>
          <w:sz w:val="22"/>
          <w:szCs w:val="30"/>
        </w:rPr>
        <w:t>Community Improvement Project Grant Extension</w:t>
      </w:r>
    </w:p>
    <w:p w:rsidR="002E5042" w:rsidRPr="00F07866" w:rsidRDefault="002E5042" w:rsidP="00505DEE">
      <w:pPr>
        <w:pStyle w:val="ListParagraph"/>
        <w:widowControl w:val="0"/>
        <w:tabs>
          <w:tab w:val="left" w:pos="220"/>
          <w:tab w:val="left" w:pos="720"/>
        </w:tabs>
        <w:autoSpaceDE w:val="0"/>
        <w:autoSpaceDN w:val="0"/>
        <w:adjustRightInd w:val="0"/>
        <w:spacing w:after="0"/>
        <w:ind w:left="0"/>
        <w:rPr>
          <w:rFonts w:ascii="Book Antiqua" w:hAnsi="Book Antiqua" w:cs="Calibri"/>
          <w:color w:val="1A1A1A"/>
          <w:sz w:val="22"/>
          <w:szCs w:val="30"/>
        </w:rPr>
      </w:pPr>
    </w:p>
    <w:p w:rsidR="002E5042" w:rsidRPr="00F07866" w:rsidRDefault="00A406D6" w:rsidP="00505DEE">
      <w:pPr>
        <w:pStyle w:val="ListParagraph"/>
        <w:widowControl w:val="0"/>
        <w:tabs>
          <w:tab w:val="left" w:pos="220"/>
          <w:tab w:val="left" w:pos="720"/>
        </w:tabs>
        <w:autoSpaceDE w:val="0"/>
        <w:autoSpaceDN w:val="0"/>
        <w:adjustRightInd w:val="0"/>
        <w:spacing w:after="0"/>
        <w:ind w:left="0"/>
        <w:rPr>
          <w:rFonts w:ascii="Book Antiqua" w:hAnsi="Book Antiqua" w:cs="Calibri"/>
          <w:color w:val="1A1A1A"/>
          <w:sz w:val="22"/>
          <w:szCs w:val="30"/>
        </w:rPr>
      </w:pPr>
      <w:r w:rsidRPr="00A406D6">
        <w:rPr>
          <w:rFonts w:ascii="Book Antiqua" w:hAnsi="Book Antiqua" w:cs="Calibri"/>
          <w:b/>
          <w:color w:val="1A1A1A"/>
          <w:sz w:val="22"/>
          <w:szCs w:val="30"/>
        </w:rPr>
        <w:t>MOTION:</w:t>
      </w:r>
      <w:r>
        <w:rPr>
          <w:rFonts w:ascii="Book Antiqua" w:hAnsi="Book Antiqua" w:cs="Calibri"/>
          <w:color w:val="1A1A1A"/>
          <w:sz w:val="22"/>
          <w:szCs w:val="30"/>
        </w:rPr>
        <w:t xml:space="preserve"> </w:t>
      </w:r>
      <w:r w:rsidR="002E5042" w:rsidRPr="00F07866">
        <w:rPr>
          <w:rFonts w:ascii="Book Antiqua" w:hAnsi="Book Antiqua" w:cs="Calibri"/>
          <w:color w:val="1A1A1A"/>
          <w:sz w:val="22"/>
          <w:szCs w:val="30"/>
        </w:rPr>
        <w:t>The Ocean Front Walk</w:t>
      </w:r>
      <w:r>
        <w:rPr>
          <w:rFonts w:ascii="Book Antiqua" w:hAnsi="Book Antiqua" w:cs="Calibri"/>
          <w:color w:val="1A1A1A"/>
          <w:sz w:val="22"/>
          <w:szCs w:val="30"/>
        </w:rPr>
        <w:t xml:space="preserve"> Committee</w:t>
      </w:r>
      <w:r w:rsidR="002E5042" w:rsidRPr="00F07866">
        <w:rPr>
          <w:rFonts w:ascii="Book Antiqua" w:hAnsi="Book Antiqua" w:cs="Calibri"/>
          <w:color w:val="1A1A1A"/>
          <w:sz w:val="22"/>
          <w:szCs w:val="30"/>
        </w:rPr>
        <w:t xml:space="preserve"> </w:t>
      </w:r>
      <w:r w:rsidR="00F07866" w:rsidRPr="00F07866">
        <w:rPr>
          <w:rFonts w:ascii="Book Antiqua" w:hAnsi="Book Antiqua" w:cs="Calibri"/>
          <w:color w:val="1A1A1A"/>
          <w:sz w:val="22"/>
          <w:szCs w:val="30"/>
        </w:rPr>
        <w:t>recommends</w:t>
      </w:r>
      <w:r w:rsidR="002E5042" w:rsidRPr="00F07866">
        <w:rPr>
          <w:rFonts w:ascii="Book Antiqua" w:hAnsi="Book Antiqua" w:cs="Calibri"/>
          <w:color w:val="1A1A1A"/>
          <w:sz w:val="22"/>
          <w:szCs w:val="30"/>
        </w:rPr>
        <w:t xml:space="preserve"> that the Venice Neighborhood Council </w:t>
      </w:r>
      <w:r w:rsidR="00F07866" w:rsidRPr="00F07866">
        <w:rPr>
          <w:rFonts w:ascii="Book Antiqua" w:hAnsi="Book Antiqua" w:cs="Calibri"/>
          <w:color w:val="1A1A1A"/>
          <w:sz w:val="22"/>
          <w:szCs w:val="30"/>
        </w:rPr>
        <w:t>move</w:t>
      </w:r>
      <w:r w:rsidR="002E5042" w:rsidRPr="00F07866">
        <w:rPr>
          <w:rFonts w:ascii="Book Antiqua" w:hAnsi="Book Antiqua" w:cs="Calibri"/>
          <w:color w:val="1A1A1A"/>
          <w:sz w:val="22"/>
          <w:szCs w:val="30"/>
        </w:rPr>
        <w:t xml:space="preserve"> to extend the application period for the community improvement grant in order </w:t>
      </w:r>
      <w:r>
        <w:rPr>
          <w:rFonts w:ascii="Book Antiqua" w:hAnsi="Book Antiqua" w:cs="Calibri"/>
          <w:color w:val="1A1A1A"/>
          <w:sz w:val="22"/>
          <w:szCs w:val="30"/>
        </w:rPr>
        <w:t>to apply for funds to be used toward</w:t>
      </w:r>
      <w:r w:rsidR="002E5042" w:rsidRPr="00F07866">
        <w:rPr>
          <w:rFonts w:ascii="Book Antiqua" w:hAnsi="Book Antiqua" w:cs="Calibri"/>
          <w:color w:val="1A1A1A"/>
          <w:sz w:val="22"/>
          <w:szCs w:val="30"/>
        </w:rPr>
        <w:t xml:space="preserve"> Westminster</w:t>
      </w:r>
      <w:r>
        <w:rPr>
          <w:rFonts w:ascii="Book Antiqua" w:hAnsi="Book Antiqua" w:cs="Calibri"/>
          <w:color w:val="1A1A1A"/>
          <w:sz w:val="22"/>
          <w:szCs w:val="30"/>
        </w:rPr>
        <w:t>/People St/</w:t>
      </w:r>
      <w:r w:rsidR="002E5042" w:rsidRPr="00F07866">
        <w:rPr>
          <w:rFonts w:ascii="Book Antiqua" w:hAnsi="Book Antiqua" w:cs="Calibri"/>
          <w:color w:val="1A1A1A"/>
          <w:sz w:val="22"/>
          <w:szCs w:val="30"/>
        </w:rPr>
        <w:t xml:space="preserve">LA DOT program is </w:t>
      </w:r>
      <w:r>
        <w:rPr>
          <w:rFonts w:ascii="Book Antiqua" w:hAnsi="Book Antiqua" w:cs="Calibri"/>
          <w:color w:val="1A1A1A"/>
          <w:sz w:val="22"/>
          <w:szCs w:val="30"/>
        </w:rPr>
        <w:t>accepted</w:t>
      </w:r>
      <w:r w:rsidR="002E5042" w:rsidRPr="00F07866">
        <w:rPr>
          <w:rFonts w:ascii="Book Antiqua" w:hAnsi="Book Antiqua" w:cs="Calibri"/>
          <w:color w:val="1A1A1A"/>
          <w:sz w:val="22"/>
          <w:szCs w:val="30"/>
        </w:rPr>
        <w:t>. Additionally, if an extension cannot be made</w:t>
      </w:r>
      <w:r w:rsidRPr="00F07866">
        <w:rPr>
          <w:rFonts w:ascii="Book Antiqua" w:hAnsi="Book Antiqua" w:cs="Calibri"/>
          <w:color w:val="1A1A1A"/>
          <w:sz w:val="22"/>
          <w:szCs w:val="30"/>
        </w:rPr>
        <w:t xml:space="preserve">, </w:t>
      </w:r>
      <w:r>
        <w:rPr>
          <w:rFonts w:ascii="Book Antiqua" w:hAnsi="Book Antiqua" w:cs="Calibri"/>
          <w:color w:val="1A1A1A"/>
          <w:sz w:val="22"/>
          <w:szCs w:val="30"/>
        </w:rPr>
        <w:t>The Ocean Front Walk Committee recommends the Venice Neighborhood Council support</w:t>
      </w:r>
      <w:r w:rsidR="002E5042" w:rsidRPr="00F07866">
        <w:rPr>
          <w:rFonts w:ascii="Book Antiqua" w:hAnsi="Book Antiqua" w:cs="Calibri"/>
          <w:color w:val="1A1A1A"/>
          <w:sz w:val="22"/>
          <w:szCs w:val="30"/>
        </w:rPr>
        <w:t xml:space="preserve"> this project </w:t>
      </w:r>
      <w:r w:rsidR="00F07866" w:rsidRPr="00F07866">
        <w:rPr>
          <w:rFonts w:ascii="Book Antiqua" w:hAnsi="Book Antiqua" w:cs="Calibri"/>
          <w:color w:val="1A1A1A"/>
          <w:sz w:val="22"/>
          <w:szCs w:val="30"/>
        </w:rPr>
        <w:t>financially</w:t>
      </w:r>
      <w:r w:rsidR="002E5042" w:rsidRPr="00F07866">
        <w:rPr>
          <w:rFonts w:ascii="Book Antiqua" w:hAnsi="Book Antiqua" w:cs="Calibri"/>
          <w:color w:val="1A1A1A"/>
          <w:sz w:val="22"/>
          <w:szCs w:val="30"/>
        </w:rPr>
        <w:t xml:space="preserve"> with whatever additional funds they may have available. </w:t>
      </w:r>
    </w:p>
    <w:p w:rsidR="002E5042" w:rsidRPr="00F07866" w:rsidRDefault="002E5042" w:rsidP="00505DEE">
      <w:pPr>
        <w:pStyle w:val="ListParagraph"/>
        <w:widowControl w:val="0"/>
        <w:tabs>
          <w:tab w:val="left" w:pos="220"/>
          <w:tab w:val="left" w:pos="720"/>
        </w:tabs>
        <w:autoSpaceDE w:val="0"/>
        <w:autoSpaceDN w:val="0"/>
        <w:adjustRightInd w:val="0"/>
        <w:spacing w:after="0"/>
        <w:ind w:left="0"/>
        <w:rPr>
          <w:rFonts w:ascii="Book Antiqua" w:hAnsi="Book Antiqua" w:cs="Calibri"/>
          <w:color w:val="1A1A1A"/>
          <w:sz w:val="22"/>
          <w:szCs w:val="30"/>
        </w:rPr>
      </w:pPr>
    </w:p>
    <w:p w:rsidR="00A406D6" w:rsidRDefault="002E5042" w:rsidP="00853702">
      <w:pPr>
        <w:spacing w:line="276" w:lineRule="auto"/>
        <w:rPr>
          <w:rFonts w:ascii="Book Antiqua" w:hAnsi="Book Antiqua" w:cs="Calibri"/>
          <w:b/>
          <w:color w:val="1A1A1A"/>
          <w:sz w:val="22"/>
          <w:szCs w:val="30"/>
        </w:rPr>
      </w:pPr>
      <w:r w:rsidRPr="00F07866">
        <w:rPr>
          <w:rFonts w:ascii="Book Antiqua" w:hAnsi="Book Antiqua" w:cs="Calibri"/>
          <w:color w:val="1A1A1A"/>
          <w:sz w:val="22"/>
          <w:szCs w:val="30"/>
        </w:rPr>
        <w:t xml:space="preserve">4.) </w:t>
      </w:r>
      <w:r w:rsidR="00F07866" w:rsidRPr="00F07866">
        <w:rPr>
          <w:rFonts w:ascii="Book Antiqua" w:hAnsi="Book Antiqua" w:cs="Calibri"/>
          <w:b/>
          <w:color w:val="1A1A1A"/>
          <w:sz w:val="22"/>
          <w:szCs w:val="30"/>
        </w:rPr>
        <w:t>All Pending and Confirmed Events</w:t>
      </w:r>
      <w:r w:rsidR="00F07866">
        <w:rPr>
          <w:rFonts w:ascii="Book Antiqua" w:hAnsi="Book Antiqua" w:cs="Calibri"/>
          <w:b/>
          <w:color w:val="1A1A1A"/>
          <w:sz w:val="22"/>
          <w:szCs w:val="30"/>
        </w:rPr>
        <w:t xml:space="preserve"> on OFW</w:t>
      </w:r>
    </w:p>
    <w:p w:rsidR="00F07866" w:rsidRPr="00F07866" w:rsidRDefault="00F07866" w:rsidP="00853702">
      <w:pPr>
        <w:spacing w:line="276" w:lineRule="auto"/>
        <w:rPr>
          <w:rFonts w:ascii="Book Antiqua" w:hAnsi="Book Antiqua" w:cs="Calibri"/>
          <w:b/>
          <w:color w:val="1A1A1A"/>
          <w:sz w:val="22"/>
          <w:szCs w:val="30"/>
        </w:rPr>
      </w:pPr>
    </w:p>
    <w:p w:rsidR="00FD2965" w:rsidRDefault="00A406D6" w:rsidP="00F07866">
      <w:pPr>
        <w:spacing w:line="276" w:lineRule="auto"/>
        <w:rPr>
          <w:rFonts w:ascii="Book Antiqua" w:hAnsi="Book Antiqua"/>
          <w:bCs/>
          <w:sz w:val="22"/>
          <w:szCs w:val="20"/>
        </w:rPr>
      </w:pPr>
      <w:r w:rsidRPr="00A406D6">
        <w:rPr>
          <w:rFonts w:ascii="Book Antiqua" w:hAnsi="Book Antiqua"/>
          <w:b/>
          <w:bCs/>
          <w:sz w:val="22"/>
          <w:szCs w:val="20"/>
        </w:rPr>
        <w:t>MOTION:</w:t>
      </w:r>
      <w:r>
        <w:rPr>
          <w:rFonts w:ascii="Book Antiqua" w:hAnsi="Book Antiqua"/>
          <w:bCs/>
          <w:sz w:val="22"/>
          <w:szCs w:val="20"/>
        </w:rPr>
        <w:t xml:space="preserve"> </w:t>
      </w:r>
      <w:r w:rsidR="00853702" w:rsidRPr="00F07866">
        <w:rPr>
          <w:rFonts w:ascii="Book Antiqua" w:hAnsi="Book Antiqua"/>
          <w:bCs/>
          <w:sz w:val="22"/>
          <w:szCs w:val="20"/>
        </w:rPr>
        <w:t xml:space="preserve">The Ocean Front Walk Committee </w:t>
      </w:r>
      <w:r w:rsidR="00F07866" w:rsidRPr="00F07866">
        <w:rPr>
          <w:rFonts w:ascii="Book Antiqua" w:hAnsi="Book Antiqua"/>
          <w:bCs/>
          <w:sz w:val="22"/>
          <w:szCs w:val="20"/>
        </w:rPr>
        <w:t>recommends</w:t>
      </w:r>
      <w:r w:rsidR="00853702" w:rsidRPr="00F07866">
        <w:rPr>
          <w:rFonts w:ascii="Book Antiqua" w:hAnsi="Book Antiqua"/>
          <w:bCs/>
          <w:sz w:val="22"/>
          <w:szCs w:val="20"/>
        </w:rPr>
        <w:t xml:space="preserve"> to the Venice Neighborhood </w:t>
      </w:r>
      <w:r w:rsidR="00F07866" w:rsidRPr="00F07866">
        <w:rPr>
          <w:rFonts w:ascii="Book Antiqua" w:hAnsi="Book Antiqua"/>
          <w:bCs/>
          <w:sz w:val="22"/>
          <w:szCs w:val="20"/>
        </w:rPr>
        <w:t>Council</w:t>
      </w:r>
      <w:r w:rsidR="00853702" w:rsidRPr="00F07866">
        <w:rPr>
          <w:rFonts w:ascii="Book Antiqua" w:hAnsi="Book Antiqua"/>
          <w:bCs/>
          <w:sz w:val="22"/>
          <w:szCs w:val="20"/>
        </w:rPr>
        <w:t xml:space="preserve"> that Rec and </w:t>
      </w:r>
      <w:r w:rsidR="00F07866" w:rsidRPr="00F07866">
        <w:rPr>
          <w:rFonts w:ascii="Book Antiqua" w:hAnsi="Book Antiqua"/>
          <w:bCs/>
          <w:sz w:val="22"/>
          <w:szCs w:val="20"/>
        </w:rPr>
        <w:t>Parks</w:t>
      </w:r>
      <w:r w:rsidR="00853702" w:rsidRPr="00F07866">
        <w:rPr>
          <w:rFonts w:ascii="Book Antiqua" w:hAnsi="Book Antiqua"/>
          <w:bCs/>
          <w:sz w:val="22"/>
          <w:szCs w:val="20"/>
        </w:rPr>
        <w:t xml:space="preserve"> make available to OFW Committee on or before the first of each month all pending and accepted applications of public and private events occurring on OFW. </w:t>
      </w:r>
    </w:p>
    <w:p w:rsidR="00FD2965" w:rsidRDefault="00FD2965" w:rsidP="00F07866">
      <w:pPr>
        <w:spacing w:line="276" w:lineRule="auto"/>
        <w:rPr>
          <w:rFonts w:ascii="Book Antiqua" w:hAnsi="Book Antiqua"/>
          <w:bCs/>
          <w:sz w:val="22"/>
          <w:szCs w:val="20"/>
        </w:rPr>
      </w:pPr>
    </w:p>
    <w:p w:rsidR="00FD2965" w:rsidRDefault="00FD2965" w:rsidP="00FD2965">
      <w:pPr>
        <w:widowControl w:val="0"/>
        <w:autoSpaceDE w:val="0"/>
        <w:autoSpaceDN w:val="0"/>
        <w:adjustRightInd w:val="0"/>
        <w:rPr>
          <w:rFonts w:ascii="Book Antiqua" w:hAnsi="Book Antiqua"/>
          <w:bCs/>
          <w:sz w:val="22"/>
          <w:szCs w:val="20"/>
        </w:rPr>
      </w:pPr>
      <w:r>
        <w:rPr>
          <w:rFonts w:ascii="Book Antiqua" w:hAnsi="Book Antiqua"/>
          <w:bCs/>
          <w:sz w:val="22"/>
          <w:szCs w:val="20"/>
        </w:rPr>
        <w:t xml:space="preserve">5.) </w:t>
      </w:r>
      <w:r w:rsidRPr="00FD2965">
        <w:rPr>
          <w:rFonts w:ascii="Book Antiqua" w:hAnsi="Book Antiqua"/>
          <w:b/>
          <w:bCs/>
          <w:sz w:val="22"/>
          <w:szCs w:val="20"/>
        </w:rPr>
        <w:t>OFW Ocean Town Hall</w:t>
      </w:r>
    </w:p>
    <w:p w:rsidR="00FD2965" w:rsidRPr="00FD2965" w:rsidRDefault="00FD2965" w:rsidP="00FD2965">
      <w:pPr>
        <w:widowControl w:val="0"/>
        <w:autoSpaceDE w:val="0"/>
        <w:autoSpaceDN w:val="0"/>
        <w:adjustRightInd w:val="0"/>
        <w:rPr>
          <w:rFonts w:ascii="Book Antiqua" w:hAnsi="Book Antiqua"/>
          <w:b/>
          <w:bCs/>
          <w:sz w:val="22"/>
          <w:szCs w:val="20"/>
        </w:rPr>
      </w:pPr>
    </w:p>
    <w:p w:rsidR="00FD2965" w:rsidRPr="00FD2965" w:rsidRDefault="00FD2965" w:rsidP="00FD2965">
      <w:pPr>
        <w:widowControl w:val="0"/>
        <w:autoSpaceDE w:val="0"/>
        <w:autoSpaceDN w:val="0"/>
        <w:adjustRightInd w:val="0"/>
        <w:rPr>
          <w:rFonts w:ascii="Book Antiqua" w:hAnsi="Book Antiqua" w:cs="Arial"/>
          <w:color w:val="1A1A1A"/>
          <w:sz w:val="22"/>
          <w:szCs w:val="26"/>
        </w:rPr>
      </w:pPr>
      <w:r w:rsidRPr="00FD2965">
        <w:rPr>
          <w:rFonts w:ascii="Book Antiqua" w:hAnsi="Book Antiqua"/>
          <w:b/>
          <w:bCs/>
          <w:sz w:val="22"/>
          <w:szCs w:val="20"/>
        </w:rPr>
        <w:t>MOTION:</w:t>
      </w:r>
      <w:r>
        <w:rPr>
          <w:rFonts w:ascii="Book Antiqua" w:hAnsi="Book Antiqua"/>
          <w:bCs/>
          <w:sz w:val="22"/>
          <w:szCs w:val="20"/>
        </w:rPr>
        <w:t xml:space="preserve"> </w:t>
      </w:r>
      <w:r w:rsidRPr="00FD2965">
        <w:rPr>
          <w:rFonts w:ascii="Book Antiqua" w:hAnsi="Book Antiqua" w:cs="Arial"/>
          <w:color w:val="1A1A1A"/>
          <w:sz w:val="22"/>
          <w:szCs w:val="26"/>
        </w:rPr>
        <w:t>Whereas the Ocean is an important element in the lives of Venetians and is a key reason why our city attracts millions of visitors from all over the world.</w:t>
      </w:r>
    </w:p>
    <w:p w:rsidR="00FD2965" w:rsidRPr="00FD2965" w:rsidRDefault="00FD2965" w:rsidP="00FD2965">
      <w:pPr>
        <w:widowControl w:val="0"/>
        <w:autoSpaceDE w:val="0"/>
        <w:autoSpaceDN w:val="0"/>
        <w:adjustRightInd w:val="0"/>
        <w:rPr>
          <w:rFonts w:ascii="Book Antiqua" w:hAnsi="Book Antiqua" w:cs="Arial"/>
          <w:color w:val="1A1A1A"/>
          <w:sz w:val="22"/>
          <w:szCs w:val="26"/>
        </w:rPr>
      </w:pPr>
    </w:p>
    <w:p w:rsidR="00FD2965" w:rsidRPr="00FD2965" w:rsidRDefault="00FD2965" w:rsidP="00FD2965">
      <w:pPr>
        <w:widowControl w:val="0"/>
        <w:autoSpaceDE w:val="0"/>
        <w:autoSpaceDN w:val="0"/>
        <w:adjustRightInd w:val="0"/>
        <w:rPr>
          <w:rFonts w:ascii="Book Antiqua" w:hAnsi="Book Antiqua" w:cs="Arial"/>
          <w:color w:val="1A1A1A"/>
          <w:sz w:val="22"/>
          <w:szCs w:val="26"/>
        </w:rPr>
      </w:pPr>
      <w:r w:rsidRPr="00FD2965">
        <w:rPr>
          <w:rFonts w:ascii="Book Antiqua" w:hAnsi="Book Antiqua" w:cs="Arial"/>
          <w:color w:val="1A1A1A"/>
          <w:sz w:val="22"/>
          <w:szCs w:val="26"/>
        </w:rPr>
        <w:t xml:space="preserve">Whereas a recent report from experts on the topic of Sea Level Rising have determined much of Venice would be effected in the coming years by the </w:t>
      </w:r>
      <w:proofErr w:type="spellStart"/>
      <w:r w:rsidRPr="00FD2965">
        <w:rPr>
          <w:rFonts w:ascii="Book Antiqua" w:hAnsi="Book Antiqua" w:cs="Arial"/>
          <w:color w:val="1A1A1A"/>
          <w:sz w:val="22"/>
          <w:szCs w:val="26"/>
        </w:rPr>
        <w:t>the</w:t>
      </w:r>
      <w:proofErr w:type="spellEnd"/>
      <w:r w:rsidRPr="00FD2965">
        <w:rPr>
          <w:rFonts w:ascii="Book Antiqua" w:hAnsi="Book Antiqua" w:cs="Arial"/>
          <w:color w:val="1A1A1A"/>
          <w:sz w:val="22"/>
          <w:szCs w:val="26"/>
        </w:rPr>
        <w:t xml:space="preserve"> rise of Ocean waters.</w:t>
      </w:r>
    </w:p>
    <w:p w:rsidR="00FD2965" w:rsidRPr="00FD2965" w:rsidRDefault="00FD2965" w:rsidP="00FD2965">
      <w:pPr>
        <w:widowControl w:val="0"/>
        <w:autoSpaceDE w:val="0"/>
        <w:autoSpaceDN w:val="0"/>
        <w:adjustRightInd w:val="0"/>
        <w:rPr>
          <w:rFonts w:ascii="Book Antiqua" w:hAnsi="Book Antiqua" w:cs="Arial"/>
          <w:color w:val="1A1A1A"/>
          <w:sz w:val="22"/>
          <w:szCs w:val="26"/>
        </w:rPr>
      </w:pPr>
    </w:p>
    <w:p w:rsidR="00FD2965" w:rsidRPr="00FD2965" w:rsidRDefault="00FD2965" w:rsidP="00FD2965">
      <w:pPr>
        <w:widowControl w:val="0"/>
        <w:autoSpaceDE w:val="0"/>
        <w:autoSpaceDN w:val="0"/>
        <w:adjustRightInd w:val="0"/>
        <w:rPr>
          <w:rFonts w:ascii="Book Antiqua" w:hAnsi="Book Antiqua" w:cs="Arial"/>
          <w:color w:val="1A1A1A"/>
          <w:sz w:val="22"/>
          <w:szCs w:val="26"/>
        </w:rPr>
      </w:pPr>
      <w:r w:rsidRPr="00FD2965">
        <w:rPr>
          <w:rFonts w:ascii="Book Antiqua" w:hAnsi="Book Antiqua" w:cs="Arial"/>
          <w:color w:val="1A1A1A"/>
          <w:sz w:val="22"/>
          <w:szCs w:val="26"/>
        </w:rPr>
        <w:t>Whereas many Venetians are interested and concerned about Ocean cleanliness as they swim and surf in the waters of Venice Beach.</w:t>
      </w:r>
    </w:p>
    <w:p w:rsidR="00FD2965" w:rsidRPr="00FD2965" w:rsidRDefault="00FD2965" w:rsidP="00FD2965">
      <w:pPr>
        <w:widowControl w:val="0"/>
        <w:autoSpaceDE w:val="0"/>
        <w:autoSpaceDN w:val="0"/>
        <w:adjustRightInd w:val="0"/>
        <w:rPr>
          <w:rFonts w:ascii="Book Antiqua" w:hAnsi="Book Antiqua" w:cs="Arial"/>
          <w:color w:val="1A1A1A"/>
          <w:sz w:val="22"/>
          <w:szCs w:val="26"/>
        </w:rPr>
      </w:pPr>
    </w:p>
    <w:p w:rsidR="00FD2965" w:rsidRPr="00FD2965" w:rsidRDefault="00FD2965" w:rsidP="00FD2965">
      <w:pPr>
        <w:widowControl w:val="0"/>
        <w:autoSpaceDE w:val="0"/>
        <w:autoSpaceDN w:val="0"/>
        <w:adjustRightInd w:val="0"/>
        <w:rPr>
          <w:rFonts w:ascii="Book Antiqua" w:hAnsi="Book Antiqua" w:cs="Arial"/>
          <w:color w:val="1A1A1A"/>
          <w:sz w:val="22"/>
          <w:szCs w:val="26"/>
        </w:rPr>
      </w:pPr>
      <w:r w:rsidRPr="00FD2965">
        <w:rPr>
          <w:rFonts w:ascii="Book Antiqua" w:hAnsi="Book Antiqua" w:cs="Arial"/>
          <w:color w:val="1A1A1A"/>
          <w:sz w:val="22"/>
          <w:szCs w:val="26"/>
        </w:rPr>
        <w:t>The Environmental Committee along with the Public Safety, Outreach and Ocean Front Walk Committees make a motion to support a Town Hall on our Ocean.  The Town Hall will be co-sponsored by Heal the Bay and will provide a panel discussion on Sea Level Rising including what can be done to prevent and prepare for such an event.  Ocean cleanliness will also be discussed.   </w:t>
      </w:r>
    </w:p>
    <w:p w:rsidR="00FD2965" w:rsidRPr="00FD2965" w:rsidRDefault="00FD2965" w:rsidP="00FD2965">
      <w:pPr>
        <w:widowControl w:val="0"/>
        <w:autoSpaceDE w:val="0"/>
        <w:autoSpaceDN w:val="0"/>
        <w:adjustRightInd w:val="0"/>
        <w:rPr>
          <w:rFonts w:ascii="Book Antiqua" w:hAnsi="Book Antiqua" w:cs="Arial"/>
          <w:color w:val="1A1A1A"/>
          <w:sz w:val="22"/>
          <w:szCs w:val="26"/>
        </w:rPr>
      </w:pPr>
    </w:p>
    <w:p w:rsidR="002E5042" w:rsidRPr="00FD2965" w:rsidRDefault="00FD2965" w:rsidP="00FD2965">
      <w:pPr>
        <w:spacing w:line="276" w:lineRule="auto"/>
        <w:rPr>
          <w:rFonts w:ascii="Book Antiqua" w:hAnsi="Book Antiqua"/>
          <w:bCs/>
          <w:sz w:val="22"/>
          <w:szCs w:val="20"/>
        </w:rPr>
      </w:pPr>
      <w:r w:rsidRPr="00FD2965">
        <w:rPr>
          <w:rFonts w:ascii="Book Antiqua" w:hAnsi="Book Antiqua" w:cs="Arial"/>
          <w:color w:val="1A1A1A"/>
          <w:sz w:val="22"/>
          <w:szCs w:val="26"/>
        </w:rPr>
        <w:t>This Town Hall will occur Wednesday, April 30th (or 28th or 29th</w:t>
      </w:r>
      <w:proofErr w:type="gramStart"/>
      <w:r w:rsidRPr="00FD2965">
        <w:rPr>
          <w:rFonts w:ascii="Book Antiqua" w:hAnsi="Book Antiqua" w:cs="Arial"/>
          <w:color w:val="1A1A1A"/>
          <w:sz w:val="22"/>
          <w:szCs w:val="26"/>
        </w:rPr>
        <w:t>)  at</w:t>
      </w:r>
      <w:proofErr w:type="gramEnd"/>
      <w:r w:rsidRPr="00FD2965">
        <w:rPr>
          <w:rFonts w:ascii="Book Antiqua" w:hAnsi="Book Antiqua" w:cs="Arial"/>
          <w:color w:val="1A1A1A"/>
          <w:sz w:val="22"/>
          <w:szCs w:val="26"/>
        </w:rPr>
        <w:t xml:space="preserve"> 7pm at TBD.</w:t>
      </w:r>
    </w:p>
    <w:p w:rsidR="00505DEE" w:rsidRPr="00FD2965" w:rsidRDefault="00505DEE" w:rsidP="00505DEE">
      <w:pPr>
        <w:pStyle w:val="ListParagraph"/>
        <w:widowControl w:val="0"/>
        <w:tabs>
          <w:tab w:val="left" w:pos="220"/>
          <w:tab w:val="left" w:pos="720"/>
        </w:tabs>
        <w:autoSpaceDE w:val="0"/>
        <w:autoSpaceDN w:val="0"/>
        <w:adjustRightInd w:val="0"/>
        <w:spacing w:after="0"/>
        <w:ind w:left="0"/>
        <w:rPr>
          <w:rFonts w:ascii="Book Antiqua" w:hAnsi="Book Antiqua" w:cs="Arial"/>
          <w:color w:val="36103D"/>
          <w:sz w:val="22"/>
          <w:szCs w:val="36"/>
        </w:rPr>
      </w:pPr>
    </w:p>
    <w:p w:rsidR="0061152A" w:rsidRPr="00275657" w:rsidRDefault="0061152A" w:rsidP="0061152A">
      <w:pPr>
        <w:widowControl w:val="0"/>
        <w:autoSpaceDE w:val="0"/>
        <w:autoSpaceDN w:val="0"/>
        <w:adjustRightInd w:val="0"/>
        <w:rPr>
          <w:rFonts w:ascii="Book Antiqua" w:hAnsi="Book Antiqua" w:cs="Arial"/>
          <w:b/>
          <w:bCs/>
          <w:color w:val="1A1A1A"/>
          <w:sz w:val="22"/>
          <w:szCs w:val="36"/>
        </w:rPr>
      </w:pPr>
      <w:r w:rsidRPr="00275657">
        <w:rPr>
          <w:rFonts w:ascii="Book Antiqua" w:hAnsi="Book Antiqua" w:cs="Arial"/>
          <w:b/>
          <w:bCs/>
          <w:color w:val="1A1A1A"/>
          <w:sz w:val="22"/>
          <w:szCs w:val="36"/>
        </w:rPr>
        <w:t xml:space="preserve">General </w:t>
      </w:r>
      <w:r w:rsidR="0064385D" w:rsidRPr="00275657">
        <w:rPr>
          <w:rFonts w:ascii="Book Antiqua" w:hAnsi="Book Antiqua" w:cs="Arial"/>
          <w:b/>
          <w:bCs/>
          <w:color w:val="1A1A1A"/>
          <w:sz w:val="22"/>
          <w:szCs w:val="36"/>
        </w:rPr>
        <w:t xml:space="preserve">PUBLIC COMMENT </w:t>
      </w:r>
      <w:r w:rsidRPr="00275657">
        <w:rPr>
          <w:rFonts w:ascii="Book Antiqua" w:hAnsi="Book Antiqua" w:cs="Arial"/>
          <w:b/>
          <w:bCs/>
          <w:color w:val="1A1A1A"/>
          <w:sz w:val="22"/>
          <w:szCs w:val="36"/>
        </w:rPr>
        <w:t>for items not on the agenda within jurisdiction of this</w:t>
      </w:r>
    </w:p>
    <w:p w:rsidR="00951CA4" w:rsidRDefault="00737122" w:rsidP="0061152A">
      <w:pPr>
        <w:widowControl w:val="0"/>
        <w:autoSpaceDE w:val="0"/>
        <w:autoSpaceDN w:val="0"/>
        <w:adjustRightInd w:val="0"/>
        <w:rPr>
          <w:rFonts w:ascii="Book Antiqua" w:hAnsi="Book Antiqua" w:cs="Arial"/>
          <w:b/>
          <w:bCs/>
          <w:color w:val="1A1A1A"/>
          <w:sz w:val="22"/>
          <w:szCs w:val="36"/>
        </w:rPr>
      </w:pPr>
      <w:r w:rsidRPr="00275657">
        <w:rPr>
          <w:rFonts w:ascii="Book Antiqua" w:hAnsi="Book Antiqua" w:cs="Arial"/>
          <w:b/>
          <w:bCs/>
          <w:color w:val="1A1A1A"/>
          <w:sz w:val="22"/>
          <w:szCs w:val="36"/>
        </w:rPr>
        <w:t>Committee</w:t>
      </w:r>
      <w:r w:rsidR="0061152A" w:rsidRPr="00275657">
        <w:rPr>
          <w:rFonts w:ascii="Book Antiqua" w:hAnsi="Book Antiqua" w:cs="Arial"/>
          <w:b/>
          <w:bCs/>
          <w:color w:val="1A1A1A"/>
          <w:sz w:val="22"/>
          <w:szCs w:val="36"/>
        </w:rPr>
        <w:t xml:space="preserve"> </w:t>
      </w:r>
      <w:r w:rsidR="00A80873" w:rsidRPr="00275657">
        <w:rPr>
          <w:rFonts w:ascii="Book Antiqua" w:hAnsi="Book Antiqua" w:cs="Arial"/>
          <w:b/>
          <w:bCs/>
          <w:color w:val="1A1A1A"/>
          <w:sz w:val="22"/>
          <w:szCs w:val="36"/>
        </w:rPr>
        <w:t xml:space="preserve"> (5 minutes) </w:t>
      </w:r>
    </w:p>
    <w:p w:rsidR="00951CA4" w:rsidRDefault="00951CA4" w:rsidP="0061152A">
      <w:pPr>
        <w:widowControl w:val="0"/>
        <w:autoSpaceDE w:val="0"/>
        <w:autoSpaceDN w:val="0"/>
        <w:adjustRightInd w:val="0"/>
        <w:rPr>
          <w:rFonts w:ascii="Book Antiqua" w:hAnsi="Book Antiqua" w:cs="Arial"/>
          <w:b/>
          <w:bCs/>
          <w:color w:val="1A1A1A"/>
          <w:sz w:val="22"/>
          <w:szCs w:val="36"/>
        </w:rPr>
      </w:pPr>
    </w:p>
    <w:p w:rsidR="00275657" w:rsidRDefault="00951CA4" w:rsidP="0061152A">
      <w:pPr>
        <w:widowControl w:val="0"/>
        <w:autoSpaceDE w:val="0"/>
        <w:autoSpaceDN w:val="0"/>
        <w:adjustRightInd w:val="0"/>
        <w:rPr>
          <w:rFonts w:ascii="Book Antiqua" w:hAnsi="Book Antiqua" w:cs="Arial"/>
          <w:b/>
          <w:bCs/>
          <w:color w:val="1A1A1A"/>
          <w:sz w:val="22"/>
          <w:szCs w:val="36"/>
        </w:rPr>
      </w:pPr>
      <w:r>
        <w:rPr>
          <w:rFonts w:ascii="Book Antiqua" w:hAnsi="Book Antiqua" w:cs="Arial"/>
          <w:b/>
          <w:bCs/>
          <w:color w:val="1A1A1A"/>
          <w:sz w:val="22"/>
          <w:szCs w:val="36"/>
        </w:rPr>
        <w:t xml:space="preserve">Meeting Adjourned. </w:t>
      </w:r>
    </w:p>
    <w:p w:rsidR="00195DB8" w:rsidRPr="00275657" w:rsidRDefault="00195DB8" w:rsidP="0061152A">
      <w:pPr>
        <w:widowControl w:val="0"/>
        <w:autoSpaceDE w:val="0"/>
        <w:autoSpaceDN w:val="0"/>
        <w:adjustRightInd w:val="0"/>
        <w:rPr>
          <w:rFonts w:ascii="Book Antiqua" w:hAnsi="Book Antiqua" w:cs="Arial"/>
          <w:b/>
          <w:bCs/>
          <w:color w:val="1A1A1A"/>
          <w:sz w:val="22"/>
          <w:szCs w:val="36"/>
        </w:rPr>
      </w:pPr>
    </w:p>
    <w:p w:rsidR="0061152A" w:rsidRPr="00275657" w:rsidRDefault="0061152A" w:rsidP="0061152A">
      <w:pPr>
        <w:pBdr>
          <w:bottom w:val="single" w:sz="6" w:space="19" w:color="auto"/>
        </w:pBdr>
        <w:rPr>
          <w:rFonts w:ascii="Book Antiqua" w:hAnsi="Book Antiqua" w:cs="Arial"/>
          <w:sz w:val="22"/>
        </w:rPr>
      </w:pPr>
      <w:r w:rsidRPr="00275657">
        <w:rPr>
          <w:rStyle w:val="Emphasis"/>
          <w:rFonts w:ascii="Book Antiqua" w:hAnsi="Book Antiqua" w:cs="Arial"/>
          <w:b/>
          <w:bCs/>
          <w:sz w:val="22"/>
        </w:rPr>
        <w:t>In compliance with Government Code section 54957.5, non-exempt writings that are distributed to a majority or all of the board members in advance of a meeting may be viewed at Beyond Baroque, 681 Venice Blvd; Groundworks Coffee, 671 Rose Ave.; Oakwood Community Center, 767 California St.; Penmar Park &amp; Rec Center, 1341 Lake St.; The Venice Ale House, 2 Rose Avenue; Venice Public Library, 501 S. Venice Blvd; and at our website by clicking on the following link: www.venicenc.org, or at the scheduled meeting.  In addition, if you would like a copy of any record related to an item on the agenda, please contact Hugh Harrison at treasurer@venicenc.org.</w:t>
      </w:r>
      <w:r w:rsidRPr="00275657">
        <w:rPr>
          <w:rFonts w:ascii="Book Antiqua" w:hAnsi="Book Antiqua" w:cs="Arial"/>
          <w:sz w:val="22"/>
        </w:rPr>
        <w:t xml:space="preserve">   </w:t>
      </w:r>
      <w:r w:rsidRPr="00275657">
        <w:rPr>
          <w:rFonts w:ascii="Book Antiqua" w:hAnsi="Book Antiqua" w:cs="Arial"/>
          <w:i/>
          <w:sz w:val="22"/>
          <w:szCs w:val="18"/>
        </w:rPr>
        <w:t>It’s YOUR Venice – get involved!</w:t>
      </w:r>
    </w:p>
    <w:sectPr w:rsidR="0061152A" w:rsidRPr="00275657" w:rsidSect="0061152A">
      <w:headerReference w:type="default" r:id="rId8"/>
      <w:footerReference w:type="even" r:id="rId9"/>
      <w:footerReference w:type="default" r:id="rId10"/>
      <w:pgSz w:w="12240" w:h="15840" w:code="1"/>
      <w:pgMar w:top="1080" w:right="1440" w:bottom="108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02" w:rsidRDefault="00853702">
      <w:r>
        <w:separator/>
      </w:r>
    </w:p>
  </w:endnote>
  <w:endnote w:type="continuationSeparator" w:id="0">
    <w:p w:rsidR="00853702" w:rsidRDefault="0085370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MyriadPro-Regular">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02" w:rsidRDefault="001D1742">
    <w:pPr>
      <w:pStyle w:val="Footer"/>
      <w:framePr w:wrap="around" w:vAnchor="text" w:hAnchor="margin" w:xAlign="right" w:y="1"/>
      <w:rPr>
        <w:rStyle w:val="PageNumber"/>
      </w:rPr>
    </w:pPr>
    <w:r>
      <w:rPr>
        <w:rStyle w:val="PageNumber"/>
      </w:rPr>
      <w:fldChar w:fldCharType="begin"/>
    </w:r>
    <w:r w:rsidR="00853702">
      <w:rPr>
        <w:rStyle w:val="PageNumber"/>
      </w:rPr>
      <w:instrText xml:space="preserve">PAGE  </w:instrText>
    </w:r>
    <w:r>
      <w:rPr>
        <w:rStyle w:val="PageNumber"/>
      </w:rPr>
      <w:fldChar w:fldCharType="end"/>
    </w:r>
  </w:p>
  <w:p w:rsidR="00853702" w:rsidRDefault="0085370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02" w:rsidRPr="000925E7" w:rsidRDefault="00853702" w:rsidP="0061152A">
    <w:pPr>
      <w:autoSpaceDE w:val="0"/>
      <w:autoSpaceDN w:val="0"/>
      <w:adjustRightInd w:val="0"/>
      <w:jc w:val="center"/>
      <w:rPr>
        <w:rFonts w:ascii="Arial" w:hAnsi="Arial" w:cs="Arial"/>
        <w:sz w:val="18"/>
        <w:szCs w:val="18"/>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02" w:rsidRDefault="00853702">
      <w:r>
        <w:separator/>
      </w:r>
    </w:p>
  </w:footnote>
  <w:footnote w:type="continuationSeparator" w:id="0">
    <w:p w:rsidR="00853702" w:rsidRDefault="0085370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02" w:rsidRDefault="00853702" w:rsidP="0061152A">
    <w:pPr>
      <w:pStyle w:val="Default"/>
      <w:jc w:val="center"/>
      <w:rPr>
        <w:rFonts w:ascii="Times New Roman" w:hAnsi="Times New Roman"/>
        <w:sz w:val="48"/>
      </w:rPr>
    </w:pPr>
    <w:r>
      <w:rPr>
        <w:rFonts w:ascii="Times New Roman" w:hAnsi="Times New Roman"/>
        <w:noProof/>
        <w:sz w:val="48"/>
      </w:rPr>
      <w:drawing>
        <wp:anchor distT="0" distB="0" distL="114300" distR="114300" simplePos="0" relativeHeight="251658240" behindDoc="0" locked="0" layoutInCell="1" allowOverlap="1">
          <wp:simplePos x="0" y="0"/>
          <wp:positionH relativeFrom="column">
            <wp:posOffset>-500380</wp:posOffset>
          </wp:positionH>
          <wp:positionV relativeFrom="paragraph">
            <wp:posOffset>-109220</wp:posOffset>
          </wp:positionV>
          <wp:extent cx="1225550" cy="871220"/>
          <wp:effectExtent l="25400" t="0" r="0" b="0"/>
          <wp:wrapSquare wrapText="bothSides"/>
          <wp:docPr id="4" name="Picture 4" descr="VeniceN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iceNC_logo"/>
                  <pic:cNvPicPr>
                    <a:picLocks noChangeAspect="1" noChangeArrowheads="1"/>
                  </pic:cNvPicPr>
                </pic:nvPicPr>
                <pic:blipFill>
                  <a:blip r:embed="rId1">
                    <a:grayscl/>
                  </a:blip>
                  <a:srcRect/>
                  <a:stretch>
                    <a:fillRect/>
                  </a:stretch>
                </pic:blipFill>
                <pic:spPr bwMode="auto">
                  <a:xfrm>
                    <a:off x="0" y="0"/>
                    <a:ext cx="1225550" cy="871220"/>
                  </a:xfrm>
                  <a:prstGeom prst="rect">
                    <a:avLst/>
                  </a:prstGeom>
                  <a:noFill/>
                  <a:ln w="9525">
                    <a:noFill/>
                    <a:miter lim="800000"/>
                    <a:headEnd/>
                    <a:tailEnd/>
                  </a:ln>
                </pic:spPr>
              </pic:pic>
            </a:graphicData>
          </a:graphic>
        </wp:anchor>
      </w:drawing>
    </w:r>
    <w:r>
      <w:rPr>
        <w:rFonts w:ascii="Times New Roman" w:hAnsi="Times New Roman"/>
        <w:noProof/>
        <w:sz w:val="48"/>
      </w:rPr>
      <w:drawing>
        <wp:anchor distT="0" distB="0" distL="114300" distR="114300" simplePos="0" relativeHeight="251657216" behindDoc="1" locked="0" layoutInCell="1" allowOverlap="1">
          <wp:simplePos x="0" y="0"/>
          <wp:positionH relativeFrom="column">
            <wp:posOffset>5379085</wp:posOffset>
          </wp:positionH>
          <wp:positionV relativeFrom="paragraph">
            <wp:posOffset>-152400</wp:posOffset>
          </wp:positionV>
          <wp:extent cx="1000760" cy="956310"/>
          <wp:effectExtent l="2540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00760" cy="956310"/>
                  </a:xfrm>
                  <a:prstGeom prst="rect">
                    <a:avLst/>
                  </a:prstGeom>
                  <a:noFill/>
                  <a:ln w="9525">
                    <a:noFill/>
                    <a:miter lim="800000"/>
                    <a:headEnd/>
                    <a:tailEnd/>
                  </a:ln>
                </pic:spPr>
              </pic:pic>
            </a:graphicData>
          </a:graphic>
        </wp:anchor>
      </w:drawing>
    </w:r>
    <w:r>
      <w:rPr>
        <w:rFonts w:ascii="Times New Roman" w:hAnsi="Times New Roman"/>
        <w:sz w:val="48"/>
      </w:rPr>
      <w:t xml:space="preserve"> Venice Neighborhood Council</w:t>
    </w:r>
  </w:p>
  <w:p w:rsidR="00853702" w:rsidRPr="00D53250" w:rsidRDefault="00853702" w:rsidP="0061152A">
    <w:pPr>
      <w:autoSpaceDE w:val="0"/>
      <w:autoSpaceDN w:val="0"/>
      <w:adjustRightInd w:val="0"/>
      <w:jc w:val="center"/>
      <w:rPr>
        <w:sz w:val="22"/>
        <w:szCs w:val="22"/>
      </w:rPr>
    </w:pPr>
    <w:r w:rsidRPr="00D53250">
      <w:rPr>
        <w:sz w:val="22"/>
        <w:szCs w:val="22"/>
      </w:rPr>
      <w:t xml:space="preserve"> PO Box 550, Venice, CA 90294 / www.VeniceNC.org</w:t>
    </w:r>
  </w:p>
  <w:p w:rsidR="00853702" w:rsidRPr="00D53250" w:rsidRDefault="00853702" w:rsidP="0061152A">
    <w:pPr>
      <w:pStyle w:val="Default"/>
      <w:jc w:val="center"/>
      <w:rPr>
        <w:rFonts w:ascii="Times New Roman" w:hAnsi="Times New Roman"/>
        <w:sz w:val="22"/>
        <w:szCs w:val="22"/>
      </w:rPr>
    </w:pPr>
    <w:r w:rsidRPr="00D53250">
      <w:rPr>
        <w:sz w:val="22"/>
        <w:szCs w:val="22"/>
      </w:rPr>
      <w:t xml:space="preserve"> Email: </w:t>
    </w:r>
    <w:r>
      <w:rPr>
        <w:sz w:val="22"/>
        <w:szCs w:val="22"/>
      </w:rPr>
      <w:t>info</w:t>
    </w:r>
    <w:r w:rsidRPr="00D53250">
      <w:rPr>
        <w:sz w:val="22"/>
        <w:szCs w:val="22"/>
      </w:rPr>
      <w:t>@</w:t>
    </w:r>
    <w:r>
      <w:rPr>
        <w:sz w:val="22"/>
        <w:szCs w:val="22"/>
      </w:rPr>
      <w:t>VeniceNC</w:t>
    </w:r>
    <w:r w:rsidRPr="00D53250">
      <w:rPr>
        <w:sz w:val="22"/>
        <w:szCs w:val="22"/>
      </w:rPr>
      <w:t>.</w:t>
    </w:r>
    <w:r>
      <w:rPr>
        <w:sz w:val="22"/>
        <w:szCs w:val="22"/>
      </w:rPr>
      <w:t xml:space="preserve">org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A0A"/>
    <w:multiLevelType w:val="hybridMultilevel"/>
    <w:tmpl w:val="0024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251D4"/>
    <w:multiLevelType w:val="hybridMultilevel"/>
    <w:tmpl w:val="A90E020A"/>
    <w:lvl w:ilvl="0" w:tplc="89CE1B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D2ECF"/>
    <w:multiLevelType w:val="hybridMultilevel"/>
    <w:tmpl w:val="C88E68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143203A5"/>
    <w:multiLevelType w:val="hybridMultilevel"/>
    <w:tmpl w:val="26D051DC"/>
    <w:lvl w:ilvl="0" w:tplc="326CDB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7A449B"/>
    <w:multiLevelType w:val="hybridMultilevel"/>
    <w:tmpl w:val="F09C3A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2DA37343"/>
    <w:multiLevelType w:val="hybridMultilevel"/>
    <w:tmpl w:val="E1DE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A11E4"/>
    <w:multiLevelType w:val="hybridMultilevel"/>
    <w:tmpl w:val="37681D28"/>
    <w:lvl w:ilvl="0" w:tplc="FE92B258">
      <w:start w:val="1"/>
      <w:numFmt w:val="decimal"/>
      <w:lvlText w:val="%1.)"/>
      <w:lvlJc w:val="left"/>
      <w:pPr>
        <w:ind w:left="630" w:hanging="360"/>
      </w:pPr>
      <w:rPr>
        <w:rFonts w:ascii="Arial" w:eastAsia="Cambria" w:hAnsi="Arial" w:cs="Wingding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D3929"/>
    <w:multiLevelType w:val="hybridMultilevel"/>
    <w:tmpl w:val="26D051DC"/>
    <w:lvl w:ilvl="0" w:tplc="326CDB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69397A"/>
    <w:multiLevelType w:val="hybridMultilevel"/>
    <w:tmpl w:val="D4AA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A10B3"/>
    <w:multiLevelType w:val="hybridMultilevel"/>
    <w:tmpl w:val="EBD4D630"/>
    <w:lvl w:ilvl="0" w:tplc="5DF4CEC4">
      <w:start w:val="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52013EE2"/>
    <w:multiLevelType w:val="hybridMultilevel"/>
    <w:tmpl w:val="AACE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30D73"/>
    <w:multiLevelType w:val="hybridMultilevel"/>
    <w:tmpl w:val="28E2C38A"/>
    <w:lvl w:ilvl="0" w:tplc="6892420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593469BA"/>
    <w:multiLevelType w:val="hybridMultilevel"/>
    <w:tmpl w:val="BB8A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70622"/>
    <w:multiLevelType w:val="hybridMultilevel"/>
    <w:tmpl w:val="1A4A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064A0"/>
    <w:multiLevelType w:val="hybridMultilevel"/>
    <w:tmpl w:val="2C3440F6"/>
    <w:lvl w:ilvl="0" w:tplc="3C3EA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3853D1"/>
    <w:multiLevelType w:val="hybridMultilevel"/>
    <w:tmpl w:val="1F3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A849E7"/>
    <w:multiLevelType w:val="hybridMultilevel"/>
    <w:tmpl w:val="CD0C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6F0C2B"/>
    <w:multiLevelType w:val="hybridMultilevel"/>
    <w:tmpl w:val="17B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571CCD"/>
    <w:multiLevelType w:val="hybridMultilevel"/>
    <w:tmpl w:val="37681D28"/>
    <w:lvl w:ilvl="0" w:tplc="FE92B258">
      <w:start w:val="1"/>
      <w:numFmt w:val="decimal"/>
      <w:lvlText w:val="%1.)"/>
      <w:lvlJc w:val="left"/>
      <w:pPr>
        <w:ind w:left="630" w:hanging="360"/>
      </w:pPr>
      <w:rPr>
        <w:rFonts w:ascii="Arial" w:eastAsia="Cambria" w:hAnsi="Arial" w:cs="Wingding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6"/>
  </w:num>
  <w:num w:numId="4">
    <w:abstractNumId w:val="3"/>
  </w:num>
  <w:num w:numId="5">
    <w:abstractNumId w:val="7"/>
  </w:num>
  <w:num w:numId="6">
    <w:abstractNumId w:val="18"/>
  </w:num>
  <w:num w:numId="7">
    <w:abstractNumId w:val="16"/>
  </w:num>
  <w:num w:numId="8">
    <w:abstractNumId w:val="11"/>
  </w:num>
  <w:num w:numId="9">
    <w:abstractNumId w:val="9"/>
  </w:num>
  <w:num w:numId="10">
    <w:abstractNumId w:val="5"/>
  </w:num>
  <w:num w:numId="11">
    <w:abstractNumId w:val="13"/>
  </w:num>
  <w:num w:numId="12">
    <w:abstractNumId w:val="4"/>
  </w:num>
  <w:num w:numId="13">
    <w:abstractNumId w:val="0"/>
  </w:num>
  <w:num w:numId="14">
    <w:abstractNumId w:val="15"/>
  </w:num>
  <w:num w:numId="15">
    <w:abstractNumId w:val="10"/>
  </w:num>
  <w:num w:numId="16">
    <w:abstractNumId w:val="2"/>
  </w:num>
  <w:num w:numId="17">
    <w:abstractNumId w:val="8"/>
  </w:num>
  <w:num w:numId="18">
    <w:abstractNumId w:val="1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197"/>
  <w:displayVerticalDrawingGridEvery w:val="2"/>
  <w:noPunctuationKerning/>
  <w:characterSpacingControl w:val="doNotCompress"/>
  <w:savePreviewPicture/>
  <w:hdrShapeDefaults>
    <o:shapedefaults v:ext="edit" spidmax="2050">
      <o:colormru v:ext="edit" colors="#eaeaea"/>
    </o:shapedefaults>
  </w:hdrShapeDefaults>
  <w:footnotePr>
    <w:footnote w:id="-1"/>
    <w:footnote w:id="0"/>
  </w:footnotePr>
  <w:endnotePr>
    <w:endnote w:id="-1"/>
    <w:endnote w:id="0"/>
  </w:endnotePr>
  <w:compat/>
  <w:rsids>
    <w:rsidRoot w:val="00F83A73"/>
    <w:rsid w:val="000034F6"/>
    <w:rsid w:val="000045A8"/>
    <w:rsid w:val="000300FE"/>
    <w:rsid w:val="00043772"/>
    <w:rsid w:val="0005466B"/>
    <w:rsid w:val="000737C9"/>
    <w:rsid w:val="000A4FBF"/>
    <w:rsid w:val="000B64D0"/>
    <w:rsid w:val="000F30ED"/>
    <w:rsid w:val="00114713"/>
    <w:rsid w:val="00177DA7"/>
    <w:rsid w:val="001862D9"/>
    <w:rsid w:val="00195DB8"/>
    <w:rsid w:val="001C14FC"/>
    <w:rsid w:val="001C20F9"/>
    <w:rsid w:val="001D1742"/>
    <w:rsid w:val="001F7FCD"/>
    <w:rsid w:val="00275657"/>
    <w:rsid w:val="0028109C"/>
    <w:rsid w:val="002E5042"/>
    <w:rsid w:val="002F0AD5"/>
    <w:rsid w:val="002F65B8"/>
    <w:rsid w:val="003447E1"/>
    <w:rsid w:val="00384C65"/>
    <w:rsid w:val="003A7E33"/>
    <w:rsid w:val="004A5463"/>
    <w:rsid w:val="004F0C92"/>
    <w:rsid w:val="00505DEE"/>
    <w:rsid w:val="00521042"/>
    <w:rsid w:val="00537103"/>
    <w:rsid w:val="00546FA0"/>
    <w:rsid w:val="00556CF0"/>
    <w:rsid w:val="00574CDD"/>
    <w:rsid w:val="005B5BF1"/>
    <w:rsid w:val="005C68FB"/>
    <w:rsid w:val="005E7E88"/>
    <w:rsid w:val="005F4A59"/>
    <w:rsid w:val="005F79A9"/>
    <w:rsid w:val="0061152A"/>
    <w:rsid w:val="0063502E"/>
    <w:rsid w:val="0064385D"/>
    <w:rsid w:val="006E1989"/>
    <w:rsid w:val="00731940"/>
    <w:rsid w:val="00737122"/>
    <w:rsid w:val="00740339"/>
    <w:rsid w:val="00774D17"/>
    <w:rsid w:val="007A2427"/>
    <w:rsid w:val="007D666B"/>
    <w:rsid w:val="007E4425"/>
    <w:rsid w:val="00853702"/>
    <w:rsid w:val="00886D44"/>
    <w:rsid w:val="0089744C"/>
    <w:rsid w:val="009456CB"/>
    <w:rsid w:val="00951CA4"/>
    <w:rsid w:val="009F6207"/>
    <w:rsid w:val="00A37981"/>
    <w:rsid w:val="00A406D6"/>
    <w:rsid w:val="00A666E8"/>
    <w:rsid w:val="00A74B3A"/>
    <w:rsid w:val="00A80873"/>
    <w:rsid w:val="00B3696D"/>
    <w:rsid w:val="00B375E4"/>
    <w:rsid w:val="00B61CDD"/>
    <w:rsid w:val="00BB1910"/>
    <w:rsid w:val="00BB70E7"/>
    <w:rsid w:val="00BD743A"/>
    <w:rsid w:val="00BE43A4"/>
    <w:rsid w:val="00BF0412"/>
    <w:rsid w:val="00C452C0"/>
    <w:rsid w:val="00C6083C"/>
    <w:rsid w:val="00C611C2"/>
    <w:rsid w:val="00C61DA2"/>
    <w:rsid w:val="00C70E1D"/>
    <w:rsid w:val="00C80552"/>
    <w:rsid w:val="00C969DD"/>
    <w:rsid w:val="00CB3A80"/>
    <w:rsid w:val="00CB6331"/>
    <w:rsid w:val="00CC7FCF"/>
    <w:rsid w:val="00D35C59"/>
    <w:rsid w:val="00D72B8A"/>
    <w:rsid w:val="00DB09F0"/>
    <w:rsid w:val="00DE6373"/>
    <w:rsid w:val="00DF10F6"/>
    <w:rsid w:val="00DF35B2"/>
    <w:rsid w:val="00E30D0C"/>
    <w:rsid w:val="00E46FF7"/>
    <w:rsid w:val="00EB1B49"/>
    <w:rsid w:val="00F07866"/>
    <w:rsid w:val="00F83A73"/>
    <w:rsid w:val="00FC38B6"/>
    <w:rsid w:val="00FD2965"/>
  </w:rsids>
  <m:mathPr>
    <m:mathFont m:val="Arial Narrow"/>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FCD"/>
  </w:style>
  <w:style w:type="paragraph" w:styleId="Heading1">
    <w:name w:val="heading 1"/>
    <w:basedOn w:val="Normal"/>
    <w:next w:val="Normal"/>
    <w:qFormat/>
    <w:rsid w:val="001F7FCD"/>
    <w:pPr>
      <w:keepNext/>
      <w:ind w:firstLine="150"/>
      <w:outlineLvl w:val="0"/>
    </w:pPr>
    <w:rPr>
      <w:b/>
      <w:bCs/>
    </w:rPr>
  </w:style>
  <w:style w:type="paragraph" w:styleId="Heading2">
    <w:name w:val="heading 2"/>
    <w:basedOn w:val="Normal"/>
    <w:next w:val="Normal"/>
    <w:qFormat/>
    <w:rsid w:val="001F7FCD"/>
    <w:pPr>
      <w:keepNext/>
      <w:jc w:val="center"/>
      <w:outlineLvl w:val="1"/>
    </w:pPr>
    <w:rPr>
      <w:b/>
      <w:bCs/>
      <w:sz w:val="32"/>
    </w:rPr>
  </w:style>
  <w:style w:type="paragraph" w:styleId="Heading3">
    <w:name w:val="heading 3"/>
    <w:basedOn w:val="Normal"/>
    <w:next w:val="Normal"/>
    <w:qFormat/>
    <w:rsid w:val="001F7FCD"/>
    <w:pPr>
      <w:keepNext/>
      <w:jc w:val="center"/>
      <w:outlineLvl w:val="2"/>
    </w:pPr>
    <w:rPr>
      <w:rFonts w:ascii="Tahoma" w:hAnsi="Tahoma" w:cs="Tahoma"/>
      <w:sz w:val="32"/>
    </w:rPr>
  </w:style>
  <w:style w:type="paragraph" w:styleId="Heading4">
    <w:name w:val="heading 4"/>
    <w:basedOn w:val="Normal"/>
    <w:next w:val="Normal"/>
    <w:qFormat/>
    <w:rsid w:val="001F7FCD"/>
    <w:pPr>
      <w:keepNext/>
      <w:outlineLvl w:val="3"/>
    </w:pPr>
    <w:rPr>
      <w:rFonts w:ascii="Tahoma" w:hAnsi="Tahoma" w:cs="Tahoma"/>
      <w:sz w:val="32"/>
    </w:rPr>
  </w:style>
  <w:style w:type="paragraph" w:styleId="Heading5">
    <w:name w:val="heading 5"/>
    <w:basedOn w:val="Normal"/>
    <w:next w:val="Normal"/>
    <w:qFormat/>
    <w:rsid w:val="001F7FCD"/>
    <w:pPr>
      <w:keepNext/>
      <w:outlineLvl w:val="4"/>
    </w:pPr>
  </w:style>
  <w:style w:type="paragraph" w:styleId="Heading6">
    <w:name w:val="heading 6"/>
    <w:basedOn w:val="Normal"/>
    <w:next w:val="Normal"/>
    <w:qFormat/>
    <w:rsid w:val="001F7FCD"/>
    <w:pPr>
      <w:keepNext/>
      <w:outlineLvl w:val="5"/>
    </w:pPr>
    <w:rPr>
      <w:rFonts w:ascii="Tahoma" w:hAnsi="Tahoma" w:cs="Tahoma"/>
      <w:sz w:val="28"/>
    </w:rPr>
  </w:style>
  <w:style w:type="paragraph" w:styleId="Heading7">
    <w:name w:val="heading 7"/>
    <w:basedOn w:val="Normal"/>
    <w:next w:val="Normal"/>
    <w:qFormat/>
    <w:rsid w:val="001F7FCD"/>
    <w:pPr>
      <w:keepNext/>
      <w:outlineLvl w:val="6"/>
    </w:pPr>
    <w:rPr>
      <w:rFonts w:ascii="Tahoma" w:hAnsi="Tahoma" w:cs="Tahoma"/>
      <w:b/>
      <w:bCs/>
      <w:sz w:val="28"/>
    </w:rPr>
  </w:style>
  <w:style w:type="paragraph" w:styleId="Heading8">
    <w:name w:val="heading 8"/>
    <w:basedOn w:val="Normal"/>
    <w:next w:val="Normal"/>
    <w:qFormat/>
    <w:rsid w:val="001F7FCD"/>
    <w:pPr>
      <w:keepNext/>
      <w:outlineLvl w:val="7"/>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1F7FCD"/>
    <w:rPr>
      <w:sz w:val="28"/>
    </w:rPr>
  </w:style>
  <w:style w:type="paragraph" w:styleId="BodyText2">
    <w:name w:val="Body Text 2"/>
    <w:basedOn w:val="Normal"/>
    <w:rsid w:val="001F7FCD"/>
    <w:rPr>
      <w:color w:val="FF0000"/>
    </w:rPr>
  </w:style>
  <w:style w:type="paragraph" w:styleId="BodyText3">
    <w:name w:val="Body Text 3"/>
    <w:basedOn w:val="Normal"/>
    <w:rsid w:val="001F7FCD"/>
    <w:rPr>
      <w:sz w:val="22"/>
    </w:rPr>
  </w:style>
  <w:style w:type="character" w:styleId="Hyperlink">
    <w:name w:val="Hyperlink"/>
    <w:basedOn w:val="DefaultParagraphFont"/>
    <w:rsid w:val="001F7FCD"/>
    <w:rPr>
      <w:color w:val="0000FF"/>
      <w:u w:val="single"/>
    </w:rPr>
  </w:style>
  <w:style w:type="paragraph" w:styleId="NormalWeb">
    <w:name w:val="Normal (Web)"/>
    <w:basedOn w:val="Normal"/>
    <w:rsid w:val="001F7FCD"/>
    <w:pPr>
      <w:spacing w:before="100" w:beforeAutospacing="1" w:after="100" w:afterAutospacing="1"/>
    </w:pPr>
  </w:style>
  <w:style w:type="paragraph" w:styleId="BodyTextIndent">
    <w:name w:val="Body Text Indent"/>
    <w:basedOn w:val="Normal"/>
    <w:rsid w:val="001F7FCD"/>
    <w:pPr>
      <w:ind w:left="720"/>
    </w:pPr>
    <w:rPr>
      <w:rFonts w:ascii="Arial" w:hAnsi="Arial" w:cs="Arial"/>
      <w:sz w:val="18"/>
    </w:rPr>
  </w:style>
  <w:style w:type="character" w:styleId="FollowedHyperlink">
    <w:name w:val="FollowedHyperlink"/>
    <w:basedOn w:val="DefaultParagraphFont"/>
    <w:rsid w:val="001F7FCD"/>
    <w:rPr>
      <w:color w:val="800080"/>
      <w:u w:val="single"/>
    </w:rPr>
  </w:style>
  <w:style w:type="character" w:customStyle="1" w:styleId="style1">
    <w:name w:val="style1"/>
    <w:basedOn w:val="DefaultParagraphFont"/>
    <w:rsid w:val="001F7FCD"/>
  </w:style>
  <w:style w:type="character" w:styleId="Strong">
    <w:name w:val="Strong"/>
    <w:basedOn w:val="DefaultParagraphFont"/>
    <w:qFormat/>
    <w:rsid w:val="001F7FCD"/>
    <w:rPr>
      <w:b/>
      <w:bCs/>
    </w:rPr>
  </w:style>
  <w:style w:type="paragraph" w:styleId="Footer">
    <w:name w:val="footer"/>
    <w:basedOn w:val="Normal"/>
    <w:rsid w:val="001F7FCD"/>
    <w:pPr>
      <w:tabs>
        <w:tab w:val="center" w:pos="4320"/>
        <w:tab w:val="right" w:pos="8640"/>
      </w:tabs>
    </w:pPr>
  </w:style>
  <w:style w:type="character" w:styleId="PageNumber">
    <w:name w:val="page number"/>
    <w:basedOn w:val="DefaultParagraphFont"/>
    <w:rsid w:val="001F7FCD"/>
  </w:style>
  <w:style w:type="paragraph" w:styleId="Header">
    <w:name w:val="header"/>
    <w:basedOn w:val="Normal"/>
    <w:rsid w:val="001F7FCD"/>
    <w:pPr>
      <w:tabs>
        <w:tab w:val="center" w:pos="4320"/>
        <w:tab w:val="right" w:pos="8640"/>
      </w:tabs>
    </w:pPr>
  </w:style>
  <w:style w:type="character" w:styleId="Emphasis">
    <w:name w:val="Emphasis"/>
    <w:basedOn w:val="DefaultParagraphFont"/>
    <w:uiPriority w:val="20"/>
    <w:qFormat/>
    <w:rsid w:val="001F7FCD"/>
    <w:rPr>
      <w:i/>
      <w:iCs/>
    </w:rPr>
  </w:style>
  <w:style w:type="paragraph" w:customStyle="1" w:styleId="Default">
    <w:name w:val="Default"/>
    <w:rsid w:val="001F7FCD"/>
    <w:pPr>
      <w:autoSpaceDE w:val="0"/>
      <w:autoSpaceDN w:val="0"/>
      <w:adjustRightInd w:val="0"/>
    </w:pPr>
    <w:rPr>
      <w:rFonts w:ascii="TimesNewRoman" w:hAnsi="TimesNewRoman"/>
    </w:rPr>
  </w:style>
  <w:style w:type="paragraph" w:styleId="BodyTextIndent2">
    <w:name w:val="Body Text Indent 2"/>
    <w:basedOn w:val="Normal"/>
    <w:rsid w:val="001F7FCD"/>
    <w:pPr>
      <w:ind w:left="720"/>
    </w:pPr>
  </w:style>
  <w:style w:type="paragraph" w:styleId="BodyTextIndent3">
    <w:name w:val="Body Text Indent 3"/>
    <w:basedOn w:val="Normal"/>
    <w:rsid w:val="001F7FCD"/>
    <w:pPr>
      <w:autoSpaceDE w:val="0"/>
      <w:autoSpaceDN w:val="0"/>
      <w:adjustRightInd w:val="0"/>
      <w:ind w:left="2520"/>
    </w:pPr>
    <w:rPr>
      <w:rFonts w:ascii="MyriadPro-Regular" w:hAnsi="MyriadPro-Regular"/>
      <w:szCs w:val="20"/>
    </w:rPr>
  </w:style>
  <w:style w:type="paragraph" w:styleId="HTMLPreformatted">
    <w:name w:val="HTML Preformatted"/>
    <w:basedOn w:val="Normal"/>
    <w:rsid w:val="001F7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BalloonText">
    <w:name w:val="Balloon Text"/>
    <w:basedOn w:val="Normal"/>
    <w:link w:val="BalloonTextChar"/>
    <w:rsid w:val="001D1D85"/>
    <w:rPr>
      <w:rFonts w:ascii="Tahoma" w:hAnsi="Tahoma" w:cs="Tahoma"/>
      <w:sz w:val="16"/>
      <w:szCs w:val="16"/>
    </w:rPr>
  </w:style>
  <w:style w:type="character" w:customStyle="1" w:styleId="BalloonTextChar">
    <w:name w:val="Balloon Text Char"/>
    <w:basedOn w:val="DefaultParagraphFont"/>
    <w:link w:val="BalloonText"/>
    <w:rsid w:val="001D1D85"/>
    <w:rPr>
      <w:rFonts w:ascii="Tahoma" w:hAnsi="Tahoma" w:cs="Tahoma"/>
      <w:sz w:val="16"/>
      <w:szCs w:val="16"/>
    </w:rPr>
  </w:style>
  <w:style w:type="table" w:styleId="TableGrid">
    <w:name w:val="Table Grid"/>
    <w:basedOn w:val="TableNormal"/>
    <w:rsid w:val="00692C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5730D"/>
    <w:pPr>
      <w:spacing w:after="200"/>
      <w:ind w:left="720"/>
      <w:contextualSpacing/>
    </w:pPr>
    <w:rPr>
      <w:rFonts w:ascii="Cambria" w:eastAsia="Cambria" w:hAnsi="Cambria"/>
    </w:rPr>
  </w:style>
</w:styles>
</file>

<file path=word/webSettings.xml><?xml version="1.0" encoding="utf-8"?>
<w:webSettings xmlns:r="http://schemas.openxmlformats.org/officeDocument/2006/relationships" xmlns:w="http://schemas.openxmlformats.org/wordprocessingml/2006/main">
  <w:divs>
    <w:div w:id="7895947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homas.elliott@venicenc.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3147</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Grass Roots Venice Neighborhood Council</vt:lpstr>
    </vt:vector>
  </TitlesOfParts>
  <Company/>
  <LinksUpToDate>false</LinksUpToDate>
  <CharactersWithSpaces>3864</CharactersWithSpaces>
  <SharedDoc>false</SharedDoc>
  <HLinks>
    <vt:vector size="24" baseType="variant">
      <vt:variant>
        <vt:i4>1245265</vt:i4>
      </vt:variant>
      <vt:variant>
        <vt:i4>6</vt:i4>
      </vt:variant>
      <vt:variant>
        <vt:i4>0</vt:i4>
      </vt:variant>
      <vt:variant>
        <vt:i4>5</vt:i4>
      </vt:variant>
      <vt:variant>
        <vt:lpwstr>mailto:evan@evanwhitepr.com</vt:lpwstr>
      </vt:variant>
      <vt:variant>
        <vt:lpwstr/>
      </vt:variant>
      <vt:variant>
        <vt:i4>3080302</vt:i4>
      </vt:variant>
      <vt:variant>
        <vt:i4>3</vt:i4>
      </vt:variant>
      <vt:variant>
        <vt:i4>0</vt:i4>
      </vt:variant>
      <vt:variant>
        <vt:i4>5</vt:i4>
      </vt:variant>
      <vt:variant>
        <vt:lpwstr>http://www.venicenc.org/ocean-front-walk-committee</vt:lpwstr>
      </vt:variant>
      <vt:variant>
        <vt:lpwstr/>
      </vt:variant>
      <vt:variant>
        <vt:i4>327783</vt:i4>
      </vt:variant>
      <vt:variant>
        <vt:i4>0</vt:i4>
      </vt:variant>
      <vt:variant>
        <vt:i4>0</vt:i4>
      </vt:variant>
      <vt:variant>
        <vt:i4>5</vt:i4>
      </vt:variant>
      <vt:variant>
        <vt:lpwstr>mailto:thomas.elliott@venicenc.org</vt:lpwstr>
      </vt:variant>
      <vt:variant>
        <vt:lpwstr/>
      </vt:variant>
      <vt:variant>
        <vt:i4>65610</vt:i4>
      </vt:variant>
      <vt:variant>
        <vt:i4>-1</vt:i4>
      </vt:variant>
      <vt:variant>
        <vt:i4>2052</vt:i4>
      </vt:variant>
      <vt:variant>
        <vt:i4>1</vt:i4>
      </vt:variant>
      <vt:variant>
        <vt:lpwstr>VeniceNC_logo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Grass Roots Venice Neighborhood Council</dc:title>
  <dc:subject/>
  <dc:creator>chezhaha</dc:creator>
  <cp:keywords/>
  <cp:lastModifiedBy>Melissa Diner</cp:lastModifiedBy>
  <cp:revision>2</cp:revision>
  <cp:lastPrinted>2013-06-07T02:10:00Z</cp:lastPrinted>
  <dcterms:created xsi:type="dcterms:W3CDTF">2014-04-03T20:03:00Z</dcterms:created>
  <dcterms:modified xsi:type="dcterms:W3CDTF">2014-04-03T20:03:00Z</dcterms:modified>
</cp:coreProperties>
</file>